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14:paraId="232F2CA5" w14:textId="77777777">
        <w:tc>
          <w:tcPr>
            <w:tcW w:w="709" w:type="dxa"/>
            <w:tcBorders>
              <w:top w:val="single" w:sz="4" w:space="0" w:color="auto"/>
            </w:tcBorders>
          </w:tcPr>
          <w:p w14:paraId="288DFE1E" w14:textId="77777777" w:rsidR="00D84FEC" w:rsidRDefault="00D84FEC">
            <w:pPr>
              <w:pStyle w:val="Heading3"/>
            </w:pPr>
            <w:r>
              <w:t>A</w:t>
            </w:r>
          </w:p>
        </w:tc>
        <w:tc>
          <w:tcPr>
            <w:tcW w:w="9356" w:type="dxa"/>
            <w:gridSpan w:val="8"/>
            <w:tcBorders>
              <w:top w:val="single" w:sz="4" w:space="0" w:color="auto"/>
            </w:tcBorders>
          </w:tcPr>
          <w:p w14:paraId="6A5A9BBD" w14:textId="77777777" w:rsidR="00D84FEC" w:rsidRDefault="00D84FEC">
            <w:pPr>
              <w:rPr>
                <w:b/>
              </w:rPr>
            </w:pPr>
            <w:r>
              <w:rPr>
                <w:b/>
              </w:rPr>
              <w:t>Post Details</w:t>
            </w:r>
          </w:p>
          <w:p w14:paraId="31158F82" w14:textId="77777777" w:rsidR="00D84FEC" w:rsidRDefault="00D84FEC">
            <w:pPr>
              <w:rPr>
                <w:b/>
              </w:rPr>
            </w:pPr>
          </w:p>
        </w:tc>
      </w:tr>
      <w:tr w:rsidR="00723DB5" w14:paraId="336B85D6" w14:textId="77777777">
        <w:tc>
          <w:tcPr>
            <w:tcW w:w="709" w:type="dxa"/>
          </w:tcPr>
          <w:p w14:paraId="63D0752E" w14:textId="77777777" w:rsidR="00723DB5" w:rsidRDefault="00723DB5" w:rsidP="00723DB5"/>
        </w:tc>
        <w:tc>
          <w:tcPr>
            <w:tcW w:w="2127" w:type="dxa"/>
          </w:tcPr>
          <w:p w14:paraId="4F2C4B3D" w14:textId="77777777" w:rsidR="00723DB5" w:rsidRDefault="00723DB5" w:rsidP="00723DB5">
            <w:r>
              <w:t>Job Title:</w:t>
            </w:r>
          </w:p>
        </w:tc>
        <w:tc>
          <w:tcPr>
            <w:tcW w:w="2268" w:type="dxa"/>
          </w:tcPr>
          <w:p w14:paraId="714F41B8" w14:textId="77777777" w:rsidR="00723DB5" w:rsidRDefault="00723DB5" w:rsidP="00723DB5">
            <w:r>
              <w:t>TSSSA &amp; 377 Contract Manager</w:t>
            </w:r>
          </w:p>
          <w:p w14:paraId="08991287" w14:textId="77777777" w:rsidR="00723DB5" w:rsidRDefault="00723DB5" w:rsidP="00723DB5"/>
        </w:tc>
        <w:tc>
          <w:tcPr>
            <w:tcW w:w="1417" w:type="dxa"/>
          </w:tcPr>
          <w:p w14:paraId="7368810F" w14:textId="77777777" w:rsidR="00723DB5" w:rsidRDefault="00723DB5" w:rsidP="00723DB5">
            <w:r>
              <w:t>Function:</w:t>
            </w:r>
          </w:p>
        </w:tc>
        <w:tc>
          <w:tcPr>
            <w:tcW w:w="3544" w:type="dxa"/>
            <w:gridSpan w:val="5"/>
          </w:tcPr>
          <w:p w14:paraId="0B2C0940" w14:textId="77777777" w:rsidR="00723DB5" w:rsidRDefault="00723DB5" w:rsidP="00723DB5">
            <w:r>
              <w:t>Engineering</w:t>
            </w:r>
          </w:p>
        </w:tc>
      </w:tr>
      <w:tr w:rsidR="00723DB5" w14:paraId="73B89B16" w14:textId="77777777">
        <w:tc>
          <w:tcPr>
            <w:tcW w:w="709" w:type="dxa"/>
          </w:tcPr>
          <w:p w14:paraId="3EFA3550" w14:textId="77777777" w:rsidR="00723DB5" w:rsidRDefault="00723DB5" w:rsidP="00723DB5"/>
        </w:tc>
        <w:tc>
          <w:tcPr>
            <w:tcW w:w="2127" w:type="dxa"/>
          </w:tcPr>
          <w:p w14:paraId="1FDC1E59" w14:textId="77777777" w:rsidR="00723DB5" w:rsidRDefault="00723DB5" w:rsidP="00723DB5">
            <w:r>
              <w:t>Location:</w:t>
            </w:r>
          </w:p>
        </w:tc>
        <w:tc>
          <w:tcPr>
            <w:tcW w:w="2268" w:type="dxa"/>
          </w:tcPr>
          <w:p w14:paraId="5A84FF77" w14:textId="77777777" w:rsidR="00723DB5" w:rsidRDefault="00723DB5" w:rsidP="00723DB5">
            <w:r>
              <w:t>Ramsgate</w:t>
            </w:r>
          </w:p>
          <w:p w14:paraId="3B496ED8" w14:textId="77777777" w:rsidR="00723DB5" w:rsidRDefault="00723DB5" w:rsidP="00723DB5"/>
        </w:tc>
        <w:tc>
          <w:tcPr>
            <w:tcW w:w="1417" w:type="dxa"/>
          </w:tcPr>
          <w:p w14:paraId="0B2E1C8E" w14:textId="77777777" w:rsidR="00723DB5" w:rsidRDefault="00723DB5" w:rsidP="00723DB5">
            <w:r>
              <w:t>Unique Post Number:</w:t>
            </w:r>
          </w:p>
          <w:p w14:paraId="030A1D06" w14:textId="77777777" w:rsidR="00723DB5" w:rsidRDefault="00723DB5" w:rsidP="00723DB5"/>
        </w:tc>
        <w:tc>
          <w:tcPr>
            <w:tcW w:w="3544" w:type="dxa"/>
            <w:gridSpan w:val="5"/>
          </w:tcPr>
          <w:p w14:paraId="360833D1" w14:textId="77777777" w:rsidR="00723DB5" w:rsidRDefault="00723DB5" w:rsidP="00723DB5"/>
        </w:tc>
      </w:tr>
      <w:tr w:rsidR="00723DB5" w14:paraId="5830922F" w14:textId="77777777" w:rsidTr="000B53FE">
        <w:tc>
          <w:tcPr>
            <w:tcW w:w="709" w:type="dxa"/>
          </w:tcPr>
          <w:p w14:paraId="0C229AC0" w14:textId="77777777" w:rsidR="00723DB5" w:rsidRDefault="00723DB5" w:rsidP="00723DB5"/>
        </w:tc>
        <w:tc>
          <w:tcPr>
            <w:tcW w:w="2127" w:type="dxa"/>
          </w:tcPr>
          <w:p w14:paraId="26975FB0" w14:textId="77777777" w:rsidR="00723DB5" w:rsidRDefault="00723DB5" w:rsidP="00723DB5">
            <w:r>
              <w:t>Reports To:</w:t>
            </w:r>
          </w:p>
        </w:tc>
        <w:tc>
          <w:tcPr>
            <w:tcW w:w="2268" w:type="dxa"/>
            <w:tcBorders>
              <w:bottom w:val="single" w:sz="4" w:space="0" w:color="auto"/>
            </w:tcBorders>
          </w:tcPr>
          <w:p w14:paraId="183EB5A9" w14:textId="543548A0" w:rsidR="00723DB5" w:rsidRPr="00E30C30" w:rsidRDefault="00787CCF" w:rsidP="00723DB5">
            <w:r>
              <w:t>Fleet Manager Mainline</w:t>
            </w:r>
          </w:p>
          <w:p w14:paraId="38CBDC40" w14:textId="77777777" w:rsidR="00723DB5" w:rsidRPr="00E30C30" w:rsidRDefault="00723DB5" w:rsidP="00723DB5"/>
        </w:tc>
        <w:tc>
          <w:tcPr>
            <w:tcW w:w="1417" w:type="dxa"/>
          </w:tcPr>
          <w:p w14:paraId="7FCD6481" w14:textId="77777777" w:rsidR="00723DB5" w:rsidRDefault="00723DB5" w:rsidP="00723DB5">
            <w:r>
              <w:t>Grade:</w:t>
            </w:r>
          </w:p>
        </w:tc>
        <w:tc>
          <w:tcPr>
            <w:tcW w:w="3544" w:type="dxa"/>
            <w:gridSpan w:val="5"/>
          </w:tcPr>
          <w:p w14:paraId="0595A03A" w14:textId="77777777" w:rsidR="00723DB5" w:rsidRDefault="00723DB5" w:rsidP="00723DB5">
            <w:r>
              <w:t>MG2</w:t>
            </w:r>
          </w:p>
        </w:tc>
      </w:tr>
      <w:tr w:rsidR="00D84FEC" w14:paraId="531DF64D" w14:textId="77777777">
        <w:tc>
          <w:tcPr>
            <w:tcW w:w="709" w:type="dxa"/>
            <w:tcBorders>
              <w:top w:val="single" w:sz="4" w:space="0" w:color="auto"/>
            </w:tcBorders>
          </w:tcPr>
          <w:p w14:paraId="5A64E8FE" w14:textId="77777777" w:rsidR="00D84FEC" w:rsidRDefault="00D84FEC">
            <w:pPr>
              <w:pStyle w:val="Heading3"/>
            </w:pPr>
            <w:r>
              <w:t>B</w:t>
            </w:r>
          </w:p>
        </w:tc>
        <w:tc>
          <w:tcPr>
            <w:tcW w:w="9356" w:type="dxa"/>
            <w:gridSpan w:val="8"/>
            <w:tcBorders>
              <w:top w:val="single" w:sz="4" w:space="0" w:color="auto"/>
            </w:tcBorders>
          </w:tcPr>
          <w:p w14:paraId="6C4B42E5" w14:textId="77777777" w:rsidR="00D84FEC" w:rsidRDefault="00D84FEC">
            <w:pPr>
              <w:rPr>
                <w:b/>
              </w:rPr>
            </w:pPr>
            <w:r>
              <w:rPr>
                <w:b/>
              </w:rPr>
              <w:t>Purpose of the Job</w:t>
            </w:r>
          </w:p>
          <w:p w14:paraId="1E52373E" w14:textId="77777777" w:rsidR="00D84FEC" w:rsidRDefault="00D84FEC">
            <w:pPr>
              <w:rPr>
                <w:b/>
              </w:rPr>
            </w:pPr>
          </w:p>
        </w:tc>
      </w:tr>
      <w:tr w:rsidR="00723DB5" w14:paraId="21EC0CB4" w14:textId="77777777">
        <w:tc>
          <w:tcPr>
            <w:tcW w:w="709" w:type="dxa"/>
            <w:tcBorders>
              <w:bottom w:val="single" w:sz="4" w:space="0" w:color="auto"/>
            </w:tcBorders>
          </w:tcPr>
          <w:p w14:paraId="3F7ECB54" w14:textId="77777777" w:rsidR="00723DB5" w:rsidRDefault="00723DB5" w:rsidP="00723DB5"/>
        </w:tc>
        <w:tc>
          <w:tcPr>
            <w:tcW w:w="9356" w:type="dxa"/>
            <w:gridSpan w:val="8"/>
            <w:tcBorders>
              <w:bottom w:val="single" w:sz="4" w:space="0" w:color="auto"/>
            </w:tcBorders>
          </w:tcPr>
          <w:p w14:paraId="7E4B29CE" w14:textId="464EA120" w:rsidR="00723DB5" w:rsidRPr="00723DB5" w:rsidRDefault="00723DB5" w:rsidP="00723DB5">
            <w:pPr>
              <w:tabs>
                <w:tab w:val="left" w:pos="720"/>
                <w:tab w:val="left" w:pos="4320"/>
                <w:tab w:val="left" w:pos="7200"/>
              </w:tabs>
              <w:ind w:left="8"/>
              <w:jc w:val="both"/>
            </w:pPr>
            <w:r w:rsidRPr="00723DB5">
              <w:t xml:space="preserve">Ensure that </w:t>
            </w:r>
            <w:r w:rsidR="004375EB">
              <w:t>Alstom</w:t>
            </w:r>
            <w:r w:rsidR="004375EB" w:rsidRPr="00723DB5">
              <w:t xml:space="preserve"> </w:t>
            </w:r>
            <w:r w:rsidRPr="00723DB5">
              <w:t>deliver their obligations in accordance with the Technical Support and Spares Supply Agreement (TSSSA)</w:t>
            </w:r>
            <w:r w:rsidR="004375EB">
              <w:t>.</w:t>
            </w:r>
          </w:p>
          <w:p w14:paraId="248FD14D" w14:textId="77777777" w:rsidR="00723DB5" w:rsidRPr="00723DB5" w:rsidRDefault="00723DB5" w:rsidP="00723DB5">
            <w:pPr>
              <w:tabs>
                <w:tab w:val="left" w:pos="720"/>
                <w:tab w:val="left" w:pos="4320"/>
                <w:tab w:val="left" w:pos="7200"/>
              </w:tabs>
              <w:ind w:left="8"/>
              <w:jc w:val="both"/>
            </w:pPr>
          </w:p>
          <w:p w14:paraId="3C5D4E6A" w14:textId="77777777" w:rsidR="00723DB5" w:rsidRPr="00723DB5" w:rsidRDefault="00723DB5" w:rsidP="00723DB5">
            <w:pPr>
              <w:tabs>
                <w:tab w:val="left" w:pos="720"/>
                <w:tab w:val="left" w:pos="4320"/>
                <w:tab w:val="left" w:pos="7200"/>
              </w:tabs>
              <w:ind w:left="8"/>
              <w:jc w:val="both"/>
            </w:pPr>
            <w:r w:rsidRPr="00723DB5">
              <w:t>Work with internal stakeholders to ensure Southeastern complies with its obligations in accordance with the TSSSA and prevent exposure to unnecessary loss.</w:t>
            </w:r>
          </w:p>
          <w:p w14:paraId="6296115F" w14:textId="77777777" w:rsidR="00723DB5" w:rsidRPr="00723DB5" w:rsidRDefault="00723DB5" w:rsidP="00723DB5">
            <w:pPr>
              <w:tabs>
                <w:tab w:val="left" w:pos="720"/>
                <w:tab w:val="left" w:pos="4320"/>
                <w:tab w:val="left" w:pos="7200"/>
              </w:tabs>
              <w:ind w:left="8"/>
              <w:jc w:val="both"/>
            </w:pPr>
          </w:p>
          <w:p w14:paraId="322553B0" w14:textId="2462DC0D" w:rsidR="00723DB5" w:rsidRPr="00723DB5" w:rsidRDefault="00723DB5" w:rsidP="00723DB5">
            <w:pPr>
              <w:tabs>
                <w:tab w:val="left" w:pos="720"/>
                <w:tab w:val="left" w:pos="4320"/>
                <w:tab w:val="left" w:pos="7200"/>
              </w:tabs>
              <w:ind w:left="8"/>
              <w:jc w:val="both"/>
            </w:pPr>
            <w:r w:rsidRPr="00723DB5">
              <w:t xml:space="preserve">Secondary responsibility for managing the 377 fleet on lease from GTR acting as the point of contact within Southeastern for all proposed Engineering </w:t>
            </w:r>
            <w:r w:rsidR="004375EB">
              <w:t>C</w:t>
            </w:r>
            <w:r w:rsidRPr="00723DB5">
              <w:t xml:space="preserve">hanges, review all Damage and Vandalism work requests, delay minutes and MTINS. </w:t>
            </w:r>
          </w:p>
          <w:p w14:paraId="5D08492C" w14:textId="77777777" w:rsidR="00723DB5" w:rsidRPr="00723DB5" w:rsidRDefault="00723DB5" w:rsidP="00723DB5">
            <w:pPr>
              <w:rPr>
                <w:b/>
              </w:rPr>
            </w:pPr>
          </w:p>
        </w:tc>
      </w:tr>
      <w:tr w:rsidR="00723DB5" w14:paraId="5DA03D93" w14:textId="77777777">
        <w:tc>
          <w:tcPr>
            <w:tcW w:w="709" w:type="dxa"/>
            <w:tcBorders>
              <w:top w:val="single" w:sz="4" w:space="0" w:color="auto"/>
            </w:tcBorders>
          </w:tcPr>
          <w:p w14:paraId="77B0288F" w14:textId="77777777" w:rsidR="00723DB5" w:rsidRDefault="00723DB5" w:rsidP="00723DB5">
            <w:pPr>
              <w:pStyle w:val="Heading3"/>
            </w:pPr>
            <w:r>
              <w:t>C</w:t>
            </w:r>
          </w:p>
        </w:tc>
        <w:tc>
          <w:tcPr>
            <w:tcW w:w="9356" w:type="dxa"/>
            <w:gridSpan w:val="8"/>
            <w:tcBorders>
              <w:top w:val="single" w:sz="4" w:space="0" w:color="auto"/>
            </w:tcBorders>
          </w:tcPr>
          <w:p w14:paraId="3C10E79E" w14:textId="77777777" w:rsidR="00723DB5" w:rsidRDefault="00723DB5" w:rsidP="00723DB5">
            <w:pPr>
              <w:rPr>
                <w:b/>
              </w:rPr>
            </w:pPr>
            <w:r>
              <w:rPr>
                <w:b/>
              </w:rPr>
              <w:t>Principal Accountabilities</w:t>
            </w:r>
          </w:p>
          <w:p w14:paraId="6F926100" w14:textId="77777777" w:rsidR="00723DB5" w:rsidRDefault="00723DB5" w:rsidP="00723DB5">
            <w:pPr>
              <w:rPr>
                <w:b/>
              </w:rPr>
            </w:pPr>
          </w:p>
        </w:tc>
      </w:tr>
      <w:tr w:rsidR="00723DB5" w14:paraId="2651C913" w14:textId="77777777" w:rsidTr="00A50C07">
        <w:tc>
          <w:tcPr>
            <w:tcW w:w="709" w:type="dxa"/>
            <w:tcBorders>
              <w:bottom w:val="single" w:sz="4" w:space="0" w:color="auto"/>
            </w:tcBorders>
          </w:tcPr>
          <w:p w14:paraId="7B001027" w14:textId="77777777" w:rsidR="00723DB5" w:rsidRDefault="00723DB5" w:rsidP="00723DB5">
            <w:r>
              <w:t>C1</w:t>
            </w:r>
          </w:p>
          <w:p w14:paraId="4C789EA1" w14:textId="77777777" w:rsidR="00723DB5" w:rsidRDefault="00723DB5" w:rsidP="00723DB5"/>
          <w:p w14:paraId="4A6A6712" w14:textId="77777777" w:rsidR="00723DB5" w:rsidRDefault="00723DB5" w:rsidP="00723DB5"/>
          <w:p w14:paraId="6F00FC8C" w14:textId="77777777" w:rsidR="00723DB5" w:rsidRDefault="00723DB5" w:rsidP="00723DB5"/>
          <w:p w14:paraId="13E56CFD" w14:textId="77777777" w:rsidR="00723DB5" w:rsidRDefault="00723DB5" w:rsidP="00723DB5">
            <w:r>
              <w:t>C2</w:t>
            </w:r>
          </w:p>
          <w:p w14:paraId="6392EF90" w14:textId="77777777" w:rsidR="00723DB5" w:rsidRDefault="00723DB5" w:rsidP="00723DB5"/>
          <w:p w14:paraId="16FD565C" w14:textId="77777777" w:rsidR="00723DB5" w:rsidRDefault="00723DB5" w:rsidP="00723DB5"/>
          <w:p w14:paraId="0FE6C23E" w14:textId="77777777" w:rsidR="00723DB5" w:rsidRDefault="00723DB5" w:rsidP="00723DB5"/>
          <w:p w14:paraId="22B68E8E" w14:textId="77777777" w:rsidR="00723DB5" w:rsidRDefault="00723DB5" w:rsidP="00723DB5"/>
          <w:p w14:paraId="5087A2BE" w14:textId="77777777" w:rsidR="00723DB5" w:rsidRDefault="00723DB5" w:rsidP="00723DB5"/>
          <w:p w14:paraId="7E7B45F6" w14:textId="77777777" w:rsidR="00723DB5" w:rsidRDefault="00723DB5" w:rsidP="00723DB5">
            <w:r>
              <w:t>C3</w:t>
            </w:r>
          </w:p>
          <w:p w14:paraId="5A37E0A2" w14:textId="77777777" w:rsidR="00723DB5" w:rsidRDefault="00723DB5" w:rsidP="00723DB5"/>
          <w:p w14:paraId="2CB180D8" w14:textId="77777777" w:rsidR="00723DB5" w:rsidRDefault="00723DB5" w:rsidP="00723DB5"/>
          <w:p w14:paraId="30A897B7" w14:textId="77777777" w:rsidR="00723DB5" w:rsidRDefault="00723DB5" w:rsidP="00723DB5">
            <w:r>
              <w:t>C4</w:t>
            </w:r>
          </w:p>
          <w:p w14:paraId="4ED118A1" w14:textId="77777777" w:rsidR="00723DB5" w:rsidRDefault="00723DB5" w:rsidP="00723DB5"/>
          <w:p w14:paraId="46AAA776" w14:textId="77777777" w:rsidR="00723DB5" w:rsidRDefault="00723DB5" w:rsidP="00723DB5"/>
          <w:p w14:paraId="1BE744F1" w14:textId="77777777" w:rsidR="00723DB5" w:rsidRDefault="00723DB5" w:rsidP="00723DB5">
            <w:r>
              <w:t>C5</w:t>
            </w:r>
          </w:p>
          <w:p w14:paraId="124C9AAF" w14:textId="77777777" w:rsidR="00723DB5" w:rsidRDefault="00723DB5" w:rsidP="00723DB5"/>
          <w:p w14:paraId="1FD6E9D8" w14:textId="77777777" w:rsidR="00723DB5" w:rsidRDefault="00723DB5" w:rsidP="00723DB5">
            <w:r>
              <w:t>C6</w:t>
            </w:r>
          </w:p>
          <w:p w14:paraId="12D5B4C6" w14:textId="77777777" w:rsidR="00723DB5" w:rsidRDefault="00723DB5" w:rsidP="00723DB5"/>
          <w:p w14:paraId="2B84D757" w14:textId="77777777" w:rsidR="00723DB5" w:rsidRDefault="00723DB5" w:rsidP="00723DB5"/>
          <w:p w14:paraId="2245DC0E" w14:textId="77777777" w:rsidR="00723DB5" w:rsidRDefault="00723DB5" w:rsidP="00723DB5"/>
          <w:p w14:paraId="6D17C872" w14:textId="77777777" w:rsidR="00723DB5" w:rsidRDefault="00723DB5" w:rsidP="00723DB5">
            <w:r>
              <w:t>C7</w:t>
            </w:r>
          </w:p>
          <w:p w14:paraId="4471A291" w14:textId="77777777" w:rsidR="00723DB5" w:rsidRDefault="00723DB5" w:rsidP="00723DB5"/>
          <w:p w14:paraId="567676E8" w14:textId="77777777" w:rsidR="00723DB5" w:rsidRDefault="00723DB5" w:rsidP="00723DB5">
            <w:r>
              <w:t>C8</w:t>
            </w:r>
          </w:p>
          <w:p w14:paraId="19BC8125" w14:textId="77777777" w:rsidR="00723DB5" w:rsidRDefault="00723DB5" w:rsidP="00723DB5"/>
          <w:p w14:paraId="360FE5A5" w14:textId="77777777" w:rsidR="002D1ADF" w:rsidRDefault="002D1ADF" w:rsidP="00723DB5"/>
          <w:p w14:paraId="6FB31A44" w14:textId="266CC6B5" w:rsidR="00723DB5" w:rsidRDefault="00723DB5" w:rsidP="00723DB5">
            <w:r>
              <w:lastRenderedPageBreak/>
              <w:t>C9</w:t>
            </w:r>
          </w:p>
          <w:p w14:paraId="45039AE3" w14:textId="77777777" w:rsidR="00723DB5" w:rsidRDefault="00723DB5" w:rsidP="00723DB5"/>
          <w:p w14:paraId="309E7ABB" w14:textId="77777777" w:rsidR="00723DB5" w:rsidRDefault="00723DB5" w:rsidP="00723DB5">
            <w:r>
              <w:t>C10</w:t>
            </w:r>
          </w:p>
          <w:p w14:paraId="4AD7246F" w14:textId="77777777" w:rsidR="00723DB5" w:rsidRDefault="00723DB5" w:rsidP="00723DB5"/>
          <w:p w14:paraId="3A9DA19F" w14:textId="77777777" w:rsidR="00723DB5" w:rsidRDefault="00723DB5" w:rsidP="00723DB5"/>
          <w:p w14:paraId="4C4E2ECC" w14:textId="77777777" w:rsidR="00723DB5" w:rsidRDefault="00723DB5" w:rsidP="00723DB5">
            <w:r>
              <w:t>C11</w:t>
            </w:r>
          </w:p>
          <w:p w14:paraId="6E66205F" w14:textId="77777777" w:rsidR="00723DB5" w:rsidRDefault="00723DB5" w:rsidP="00723DB5"/>
          <w:p w14:paraId="5EF4DBAA" w14:textId="77777777" w:rsidR="00723DB5" w:rsidRDefault="00723DB5" w:rsidP="00723DB5"/>
          <w:p w14:paraId="544F56DE" w14:textId="77777777" w:rsidR="002D1ADF" w:rsidRDefault="002D1ADF" w:rsidP="00723DB5"/>
          <w:p w14:paraId="62BB08F5" w14:textId="77777777" w:rsidR="00723DB5" w:rsidRDefault="00723DB5" w:rsidP="00723DB5">
            <w:r>
              <w:t>C12</w:t>
            </w:r>
          </w:p>
          <w:p w14:paraId="6BEAAA22" w14:textId="77777777" w:rsidR="00723DB5" w:rsidRDefault="00723DB5" w:rsidP="00723DB5"/>
        </w:tc>
        <w:tc>
          <w:tcPr>
            <w:tcW w:w="9356" w:type="dxa"/>
            <w:gridSpan w:val="8"/>
          </w:tcPr>
          <w:p w14:paraId="716806EF" w14:textId="77777777" w:rsidR="00723DB5" w:rsidRPr="00E26B15" w:rsidRDefault="00723DB5" w:rsidP="002D1ADF">
            <w:pPr>
              <w:jc w:val="both"/>
              <w:rPr>
                <w:rFonts w:cs="Arial"/>
                <w:szCs w:val="22"/>
              </w:rPr>
            </w:pPr>
            <w:r w:rsidRPr="00E26B15">
              <w:rPr>
                <w:rFonts w:cs="Arial"/>
                <w:szCs w:val="22"/>
              </w:rPr>
              <w:lastRenderedPageBreak/>
              <w:t>Responsible for the day-to-day commercial administration of the TSSSA, including acting as the Southeastern representative at the Monthly Contract Progress Meeting, as allowed for in the TSSSA.</w:t>
            </w:r>
          </w:p>
          <w:p w14:paraId="3EDEEC85" w14:textId="77777777" w:rsidR="00723DB5" w:rsidRPr="00E26B15" w:rsidRDefault="00723DB5" w:rsidP="002D1ADF">
            <w:pPr>
              <w:jc w:val="both"/>
              <w:rPr>
                <w:rFonts w:cs="Arial"/>
                <w:szCs w:val="22"/>
              </w:rPr>
            </w:pPr>
          </w:p>
          <w:p w14:paraId="09248129" w14:textId="77777777" w:rsidR="00723DB5" w:rsidRPr="00E26B15" w:rsidRDefault="00723DB5" w:rsidP="002D1ADF">
            <w:pPr>
              <w:jc w:val="both"/>
              <w:rPr>
                <w:rFonts w:cs="Arial"/>
                <w:szCs w:val="22"/>
              </w:rPr>
            </w:pPr>
            <w:r w:rsidRPr="00E26B15">
              <w:rPr>
                <w:rFonts w:cs="Arial"/>
                <w:szCs w:val="22"/>
              </w:rPr>
              <w:t>Develop and maintain a suite of KPIs, to measure both contract performance and progress against business objectives providing information to stakeholders. Through an effective KPI review process produce reports on TSSSA activities and results communicating these through the team and company, identifying and implementing action plans to improve delivery where opportunities exist.</w:t>
            </w:r>
          </w:p>
          <w:p w14:paraId="587BC960" w14:textId="77777777" w:rsidR="00723DB5" w:rsidRPr="00E26B15" w:rsidRDefault="00723DB5" w:rsidP="002D1ADF">
            <w:pPr>
              <w:jc w:val="both"/>
              <w:rPr>
                <w:rFonts w:cs="Arial"/>
                <w:szCs w:val="22"/>
              </w:rPr>
            </w:pPr>
          </w:p>
          <w:p w14:paraId="1FE94CA8" w14:textId="77777777" w:rsidR="00723DB5" w:rsidRPr="00E26B15" w:rsidRDefault="00723DB5" w:rsidP="002D1ADF">
            <w:pPr>
              <w:jc w:val="both"/>
              <w:rPr>
                <w:rFonts w:cs="Arial"/>
                <w:szCs w:val="22"/>
              </w:rPr>
            </w:pPr>
            <w:r w:rsidRPr="00E26B15">
              <w:rPr>
                <w:rFonts w:cs="Arial"/>
                <w:szCs w:val="22"/>
              </w:rPr>
              <w:t>Manage the performance regime within the TSSSA  for the provision of spares and train reliability on behalf of Southeastern.</w:t>
            </w:r>
          </w:p>
          <w:p w14:paraId="542E8845" w14:textId="77777777" w:rsidR="00723DB5" w:rsidRPr="00E26B15" w:rsidRDefault="00723DB5" w:rsidP="002D1ADF">
            <w:pPr>
              <w:jc w:val="both"/>
              <w:rPr>
                <w:rFonts w:cs="Arial"/>
                <w:szCs w:val="22"/>
              </w:rPr>
            </w:pPr>
          </w:p>
          <w:p w14:paraId="182EA499" w14:textId="34DAC23B" w:rsidR="00723DB5" w:rsidRPr="00E26B15" w:rsidRDefault="00723DB5" w:rsidP="002D1ADF">
            <w:pPr>
              <w:jc w:val="both"/>
              <w:rPr>
                <w:rFonts w:cs="Arial"/>
                <w:szCs w:val="22"/>
              </w:rPr>
            </w:pPr>
            <w:r w:rsidRPr="00E26B15">
              <w:rPr>
                <w:rFonts w:cs="Arial"/>
                <w:szCs w:val="22"/>
              </w:rPr>
              <w:t xml:space="preserve">Ensure </w:t>
            </w:r>
            <w:r w:rsidR="004375EB">
              <w:rPr>
                <w:rFonts w:cs="Arial"/>
                <w:szCs w:val="22"/>
              </w:rPr>
              <w:t>Alstom</w:t>
            </w:r>
            <w:r w:rsidR="004375EB" w:rsidRPr="00E26B15">
              <w:rPr>
                <w:rFonts w:cs="Arial"/>
                <w:szCs w:val="22"/>
              </w:rPr>
              <w:t xml:space="preserve"> </w:t>
            </w:r>
            <w:r w:rsidRPr="00E26B15">
              <w:rPr>
                <w:rFonts w:cs="Arial"/>
                <w:szCs w:val="22"/>
              </w:rPr>
              <w:t>resources are correctly utilised to achieve a continuous improvement in the reliability of the units.</w:t>
            </w:r>
          </w:p>
          <w:p w14:paraId="506D39C7" w14:textId="77777777" w:rsidR="00723DB5" w:rsidRPr="00E26B15" w:rsidRDefault="00723DB5" w:rsidP="002D1ADF">
            <w:pPr>
              <w:jc w:val="both"/>
              <w:rPr>
                <w:rFonts w:cs="Arial"/>
                <w:szCs w:val="22"/>
              </w:rPr>
            </w:pPr>
          </w:p>
          <w:p w14:paraId="094E69FA" w14:textId="77777777" w:rsidR="00723DB5" w:rsidRPr="00E26B15" w:rsidRDefault="00723DB5" w:rsidP="002D1ADF">
            <w:pPr>
              <w:jc w:val="both"/>
              <w:rPr>
                <w:rFonts w:cs="Arial"/>
                <w:szCs w:val="22"/>
              </w:rPr>
            </w:pPr>
            <w:r w:rsidRPr="00E26B15">
              <w:rPr>
                <w:rFonts w:cs="Arial"/>
                <w:szCs w:val="22"/>
              </w:rPr>
              <w:t>Monitor the hours used for the above to ensure contracted volume is provided every period.</w:t>
            </w:r>
          </w:p>
          <w:p w14:paraId="204457C4" w14:textId="77777777" w:rsidR="00723DB5" w:rsidRPr="00E26B15" w:rsidRDefault="00723DB5" w:rsidP="002D1ADF">
            <w:pPr>
              <w:jc w:val="both"/>
              <w:rPr>
                <w:rFonts w:cs="Arial"/>
                <w:szCs w:val="22"/>
              </w:rPr>
            </w:pPr>
          </w:p>
          <w:p w14:paraId="78E7B9AA" w14:textId="7335BFD2" w:rsidR="00723DB5" w:rsidRPr="00E26B15" w:rsidRDefault="00723DB5" w:rsidP="002D1ADF">
            <w:pPr>
              <w:jc w:val="both"/>
              <w:rPr>
                <w:rFonts w:cs="Arial"/>
                <w:szCs w:val="22"/>
              </w:rPr>
            </w:pPr>
            <w:r w:rsidRPr="00E26B15">
              <w:rPr>
                <w:rFonts w:cs="Arial"/>
                <w:szCs w:val="22"/>
              </w:rPr>
              <w:t xml:space="preserve">Ensure that any Additional Off Site Support usage is only used to deliver outputs in addition to those that are covered by the contracted volume requirements. Plans for this usage must be provided and agreed with </w:t>
            </w:r>
            <w:r w:rsidR="004375EB">
              <w:rPr>
                <w:rFonts w:cs="Arial"/>
                <w:szCs w:val="22"/>
              </w:rPr>
              <w:t xml:space="preserve">Alstom </w:t>
            </w:r>
            <w:r w:rsidRPr="00E26B15">
              <w:rPr>
                <w:rFonts w:cs="Arial"/>
                <w:szCs w:val="22"/>
              </w:rPr>
              <w:t>as per the TSSSA.</w:t>
            </w:r>
          </w:p>
          <w:p w14:paraId="6CCAA930" w14:textId="77777777" w:rsidR="00723DB5" w:rsidRPr="00E26B15" w:rsidRDefault="00723DB5" w:rsidP="002D1ADF">
            <w:pPr>
              <w:jc w:val="both"/>
              <w:rPr>
                <w:rFonts w:cs="Arial"/>
                <w:szCs w:val="22"/>
              </w:rPr>
            </w:pPr>
          </w:p>
          <w:p w14:paraId="35C98F26" w14:textId="77777777" w:rsidR="00723DB5" w:rsidRPr="00E26B15" w:rsidRDefault="00723DB5" w:rsidP="002D1ADF">
            <w:pPr>
              <w:jc w:val="both"/>
              <w:rPr>
                <w:rFonts w:cs="Arial"/>
                <w:szCs w:val="22"/>
              </w:rPr>
            </w:pPr>
            <w:r w:rsidRPr="00E26B15">
              <w:rPr>
                <w:rFonts w:cs="Arial"/>
                <w:szCs w:val="22"/>
              </w:rPr>
              <w:t>Maintain records of mileages run and provide details as required for billing purposes.</w:t>
            </w:r>
          </w:p>
          <w:p w14:paraId="10857043" w14:textId="77777777" w:rsidR="00723DB5" w:rsidRPr="00E26B15" w:rsidRDefault="00723DB5" w:rsidP="002D1ADF">
            <w:pPr>
              <w:jc w:val="both"/>
              <w:rPr>
                <w:rFonts w:cs="Arial"/>
                <w:szCs w:val="22"/>
              </w:rPr>
            </w:pPr>
          </w:p>
          <w:p w14:paraId="5E70626A" w14:textId="6C4627BD" w:rsidR="00723DB5" w:rsidRDefault="002D1ADF" w:rsidP="002D1ADF">
            <w:pPr>
              <w:jc w:val="both"/>
              <w:rPr>
                <w:rFonts w:cs="Arial"/>
                <w:szCs w:val="22"/>
              </w:rPr>
            </w:pPr>
            <w:r>
              <w:rPr>
                <w:rFonts w:cs="Arial"/>
                <w:szCs w:val="22"/>
              </w:rPr>
              <w:t>Produce and m</w:t>
            </w:r>
            <w:r w:rsidR="00723DB5" w:rsidRPr="00E26B15">
              <w:rPr>
                <w:rFonts w:cs="Arial"/>
                <w:szCs w:val="22"/>
              </w:rPr>
              <w:t xml:space="preserve">anage </w:t>
            </w:r>
            <w:r>
              <w:rPr>
                <w:rFonts w:cs="Arial"/>
                <w:szCs w:val="22"/>
              </w:rPr>
              <w:t>V</w:t>
            </w:r>
            <w:r w:rsidR="00723DB5" w:rsidRPr="00E26B15">
              <w:rPr>
                <w:rFonts w:cs="Arial"/>
                <w:szCs w:val="22"/>
              </w:rPr>
              <w:t xml:space="preserve">ariation </w:t>
            </w:r>
            <w:r>
              <w:rPr>
                <w:rFonts w:cs="Arial"/>
                <w:szCs w:val="22"/>
              </w:rPr>
              <w:t>P</w:t>
            </w:r>
            <w:r w:rsidR="00723DB5" w:rsidRPr="00E26B15">
              <w:rPr>
                <w:rFonts w:cs="Arial"/>
                <w:szCs w:val="22"/>
              </w:rPr>
              <w:t>roposals in accordance with the contractual requirements</w:t>
            </w:r>
            <w:r>
              <w:rPr>
                <w:rFonts w:cs="Arial"/>
                <w:szCs w:val="22"/>
              </w:rPr>
              <w:t xml:space="preserve"> and provide the required details to allow Major Contracts to generate Variation Orders.</w:t>
            </w:r>
          </w:p>
          <w:p w14:paraId="7E2BC7D8" w14:textId="77777777" w:rsidR="002D1ADF" w:rsidRPr="00E26B15" w:rsidRDefault="002D1ADF" w:rsidP="002D1ADF">
            <w:pPr>
              <w:jc w:val="both"/>
              <w:rPr>
                <w:rFonts w:cs="Arial"/>
                <w:szCs w:val="22"/>
              </w:rPr>
            </w:pPr>
          </w:p>
          <w:p w14:paraId="187C75E5" w14:textId="06ACE75B" w:rsidR="00723DB5" w:rsidRPr="00E26B15" w:rsidRDefault="00723DB5" w:rsidP="002D1ADF">
            <w:pPr>
              <w:jc w:val="both"/>
              <w:rPr>
                <w:rFonts w:cs="Arial"/>
                <w:szCs w:val="22"/>
              </w:rPr>
            </w:pPr>
            <w:r w:rsidRPr="00E26B15">
              <w:rPr>
                <w:rFonts w:cs="Arial"/>
                <w:szCs w:val="22"/>
              </w:rPr>
              <w:lastRenderedPageBreak/>
              <w:t xml:space="preserve">Ensure </w:t>
            </w:r>
            <w:r w:rsidR="004375EB">
              <w:rPr>
                <w:rFonts w:cs="Arial"/>
                <w:szCs w:val="22"/>
              </w:rPr>
              <w:t>Alstom</w:t>
            </w:r>
            <w:r w:rsidR="004375EB" w:rsidRPr="00E26B15">
              <w:rPr>
                <w:rFonts w:cs="Arial"/>
                <w:szCs w:val="22"/>
              </w:rPr>
              <w:t xml:space="preserve"> </w:t>
            </w:r>
            <w:r w:rsidRPr="00E26B15">
              <w:rPr>
                <w:rFonts w:cs="Arial"/>
                <w:szCs w:val="22"/>
              </w:rPr>
              <w:t>keep auditable records of the performance of its obligations under the TSSSA.</w:t>
            </w:r>
          </w:p>
          <w:p w14:paraId="79C38F8E" w14:textId="77777777" w:rsidR="00723DB5" w:rsidRPr="00E26B15" w:rsidRDefault="00723DB5" w:rsidP="002D1ADF">
            <w:pPr>
              <w:tabs>
                <w:tab w:val="left" w:pos="360"/>
                <w:tab w:val="left" w:pos="720"/>
                <w:tab w:val="left" w:pos="1440"/>
              </w:tabs>
              <w:jc w:val="both"/>
              <w:rPr>
                <w:rFonts w:cs="Arial"/>
                <w:szCs w:val="22"/>
              </w:rPr>
            </w:pPr>
          </w:p>
          <w:p w14:paraId="5E6731B8" w14:textId="2C17FBFA" w:rsidR="00723DB5" w:rsidRPr="00723DB5" w:rsidRDefault="00723DB5" w:rsidP="002D1ADF">
            <w:pPr>
              <w:tabs>
                <w:tab w:val="left" w:pos="360"/>
                <w:tab w:val="left" w:pos="720"/>
                <w:tab w:val="left" w:pos="1440"/>
              </w:tabs>
              <w:jc w:val="both"/>
              <w:rPr>
                <w:rFonts w:cs="Arial"/>
                <w:szCs w:val="22"/>
              </w:rPr>
            </w:pPr>
            <w:r w:rsidRPr="00723DB5">
              <w:rPr>
                <w:rFonts w:cs="Arial"/>
                <w:szCs w:val="22"/>
              </w:rPr>
              <w:t xml:space="preserve">Responsible for ensuring all Engineering </w:t>
            </w:r>
            <w:r w:rsidR="004375EB">
              <w:rPr>
                <w:rFonts w:cs="Arial"/>
                <w:szCs w:val="22"/>
              </w:rPr>
              <w:t>C</w:t>
            </w:r>
            <w:r w:rsidRPr="00723DB5">
              <w:rPr>
                <w:rFonts w:cs="Arial"/>
                <w:szCs w:val="22"/>
              </w:rPr>
              <w:t>hanges proposed for 377 units are reviewed and have gained the correct internal authorisation before implementation.</w:t>
            </w:r>
          </w:p>
          <w:p w14:paraId="37EB58DB" w14:textId="77777777" w:rsidR="00723DB5" w:rsidRPr="00723DB5" w:rsidRDefault="00723DB5" w:rsidP="002D1ADF">
            <w:pPr>
              <w:tabs>
                <w:tab w:val="left" w:pos="360"/>
                <w:tab w:val="left" w:pos="720"/>
                <w:tab w:val="left" w:pos="1440"/>
              </w:tabs>
              <w:jc w:val="both"/>
              <w:rPr>
                <w:rFonts w:cs="Arial"/>
                <w:szCs w:val="22"/>
              </w:rPr>
            </w:pPr>
          </w:p>
          <w:p w14:paraId="5ABC8A72" w14:textId="77777777" w:rsidR="00723DB5" w:rsidRPr="00723DB5" w:rsidRDefault="00723DB5" w:rsidP="002D1ADF">
            <w:pPr>
              <w:tabs>
                <w:tab w:val="left" w:pos="360"/>
                <w:tab w:val="left" w:pos="720"/>
                <w:tab w:val="left" w:pos="1440"/>
              </w:tabs>
              <w:jc w:val="both"/>
              <w:rPr>
                <w:rFonts w:cs="Arial"/>
                <w:szCs w:val="22"/>
              </w:rPr>
            </w:pPr>
            <w:r w:rsidRPr="00723DB5">
              <w:rPr>
                <w:rFonts w:cs="Arial"/>
                <w:szCs w:val="22"/>
              </w:rPr>
              <w:t>Responsible for reviewing all Damage and Vandalism work requests to ensure that they are correctly classified as Damage and/or Vandalism and that the costs are appropriate for the repairs undertaken.</w:t>
            </w:r>
          </w:p>
          <w:p w14:paraId="0E181CCC" w14:textId="77777777" w:rsidR="00723DB5" w:rsidRPr="00723DB5" w:rsidRDefault="00723DB5" w:rsidP="002D1ADF">
            <w:pPr>
              <w:tabs>
                <w:tab w:val="left" w:pos="360"/>
                <w:tab w:val="left" w:pos="720"/>
                <w:tab w:val="left" w:pos="1440"/>
              </w:tabs>
              <w:jc w:val="both"/>
              <w:rPr>
                <w:rFonts w:cs="Arial"/>
                <w:szCs w:val="22"/>
              </w:rPr>
            </w:pPr>
          </w:p>
          <w:p w14:paraId="46FCCDD0" w14:textId="77777777" w:rsidR="002D1ADF" w:rsidRDefault="00723DB5" w:rsidP="002D1ADF">
            <w:pPr>
              <w:tabs>
                <w:tab w:val="left" w:pos="360"/>
                <w:tab w:val="left" w:pos="720"/>
                <w:tab w:val="left" w:pos="1440"/>
              </w:tabs>
              <w:jc w:val="both"/>
              <w:rPr>
                <w:rFonts w:cs="Arial"/>
                <w:szCs w:val="22"/>
              </w:rPr>
            </w:pPr>
            <w:r w:rsidRPr="00723DB5">
              <w:rPr>
                <w:rFonts w:cs="Arial"/>
                <w:szCs w:val="22"/>
              </w:rPr>
              <w:t>Collate accurate records of all technical failures and agree attribution with GTR to allow Southeastern to raise invoices for liquidated damages when appropriate</w:t>
            </w:r>
            <w:r w:rsidR="002D1ADF">
              <w:rPr>
                <w:rFonts w:cs="Arial"/>
                <w:szCs w:val="22"/>
              </w:rPr>
              <w:t>.</w:t>
            </w:r>
          </w:p>
          <w:p w14:paraId="4E15685E" w14:textId="4CB5A037" w:rsidR="002D1ADF" w:rsidRPr="002D1ADF" w:rsidRDefault="002D1ADF" w:rsidP="002D1ADF">
            <w:pPr>
              <w:tabs>
                <w:tab w:val="left" w:pos="360"/>
                <w:tab w:val="left" w:pos="720"/>
                <w:tab w:val="left" w:pos="1440"/>
              </w:tabs>
              <w:jc w:val="both"/>
              <w:rPr>
                <w:rFonts w:cs="Arial"/>
                <w:szCs w:val="22"/>
              </w:rPr>
            </w:pPr>
          </w:p>
        </w:tc>
      </w:tr>
      <w:tr w:rsidR="00D8318A" w14:paraId="67721F61" w14:textId="77777777">
        <w:tc>
          <w:tcPr>
            <w:tcW w:w="709" w:type="dxa"/>
            <w:tcBorders>
              <w:top w:val="single" w:sz="4" w:space="0" w:color="auto"/>
            </w:tcBorders>
          </w:tcPr>
          <w:p w14:paraId="2A9B9919" w14:textId="77777777" w:rsidR="00D8318A" w:rsidRDefault="00D8318A" w:rsidP="005576E8">
            <w:pPr>
              <w:pStyle w:val="Heading3"/>
            </w:pPr>
            <w:r>
              <w:lastRenderedPageBreak/>
              <w:t>D</w:t>
            </w:r>
          </w:p>
        </w:tc>
        <w:tc>
          <w:tcPr>
            <w:tcW w:w="9356" w:type="dxa"/>
            <w:gridSpan w:val="8"/>
            <w:tcBorders>
              <w:top w:val="single" w:sz="4" w:space="0" w:color="auto"/>
            </w:tcBorders>
          </w:tcPr>
          <w:p w14:paraId="2E4D1A97"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5F01E9C5" w14:textId="77777777" w:rsidR="00251073" w:rsidRDefault="00251073" w:rsidP="005576E8">
            <w:pPr>
              <w:rPr>
                <w:b/>
              </w:rPr>
            </w:pPr>
          </w:p>
        </w:tc>
      </w:tr>
      <w:tr w:rsidR="00251073" w14:paraId="1342710D" w14:textId="77777777" w:rsidTr="00723DB5">
        <w:trPr>
          <w:trHeight w:val="376"/>
        </w:trPr>
        <w:tc>
          <w:tcPr>
            <w:tcW w:w="709" w:type="dxa"/>
          </w:tcPr>
          <w:p w14:paraId="202AACE6" w14:textId="77777777" w:rsidR="00251073" w:rsidRDefault="00251073" w:rsidP="008C1C4E">
            <w:r>
              <w:t>D1</w:t>
            </w:r>
          </w:p>
          <w:p w14:paraId="2037B32C" w14:textId="77777777" w:rsidR="00251073" w:rsidRDefault="00251073" w:rsidP="008C1C4E"/>
        </w:tc>
        <w:tc>
          <w:tcPr>
            <w:tcW w:w="6379" w:type="dxa"/>
            <w:gridSpan w:val="4"/>
          </w:tcPr>
          <w:p w14:paraId="13E15AA1"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475E9C71" w14:textId="77777777" w:rsidR="00251073" w:rsidRDefault="00251073" w:rsidP="008C1C4E">
            <w:r>
              <w:t>Yes</w:t>
            </w:r>
          </w:p>
        </w:tc>
        <w:tc>
          <w:tcPr>
            <w:tcW w:w="779" w:type="dxa"/>
            <w:tcBorders>
              <w:top w:val="single" w:sz="4" w:space="0" w:color="auto"/>
              <w:bottom w:val="single" w:sz="4" w:space="0" w:color="auto"/>
              <w:right w:val="single" w:sz="4" w:space="0" w:color="auto"/>
            </w:tcBorders>
            <w:vAlign w:val="center"/>
          </w:tcPr>
          <w:p w14:paraId="13A47F9C" w14:textId="77777777" w:rsidR="00251073" w:rsidRPr="00723DB5" w:rsidRDefault="00723DB5" w:rsidP="00723DB5">
            <w:pPr>
              <w:jc w:val="center"/>
              <w:rPr>
                <w:b/>
                <w:sz w:val="32"/>
                <w:szCs w:val="32"/>
              </w:rPr>
            </w:pPr>
            <w:r w:rsidRPr="00723DB5">
              <w:rPr>
                <w:rFonts w:ascii="Wingdings 2" w:eastAsia="Wingdings 2" w:hAnsi="Wingdings 2" w:cs="Wingdings 2"/>
                <w:b/>
                <w:sz w:val="32"/>
                <w:szCs w:val="32"/>
              </w:rPr>
              <w:t>P</w:t>
            </w:r>
          </w:p>
        </w:tc>
        <w:tc>
          <w:tcPr>
            <w:tcW w:w="744" w:type="dxa"/>
            <w:tcBorders>
              <w:right w:val="single" w:sz="4" w:space="0" w:color="auto"/>
            </w:tcBorders>
          </w:tcPr>
          <w:p w14:paraId="28C02E02"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6FB1CE40" w14:textId="77777777" w:rsidR="00251073" w:rsidRDefault="00251073" w:rsidP="008C1C4E"/>
        </w:tc>
      </w:tr>
      <w:tr w:rsidR="00723DB5" w14:paraId="1DC6C369" w14:textId="77777777" w:rsidTr="000D6770">
        <w:tc>
          <w:tcPr>
            <w:tcW w:w="709" w:type="dxa"/>
          </w:tcPr>
          <w:p w14:paraId="76F7C6AD" w14:textId="77777777" w:rsidR="00723DB5" w:rsidRDefault="00723DB5" w:rsidP="00723DB5">
            <w:r>
              <w:t>D2</w:t>
            </w:r>
          </w:p>
          <w:p w14:paraId="1A8DDB94" w14:textId="77777777" w:rsidR="00723DB5" w:rsidRDefault="00723DB5" w:rsidP="00723DB5"/>
        </w:tc>
        <w:tc>
          <w:tcPr>
            <w:tcW w:w="6379" w:type="dxa"/>
            <w:gridSpan w:val="4"/>
          </w:tcPr>
          <w:p w14:paraId="4F2D72A3" w14:textId="77777777" w:rsidR="00723DB5" w:rsidRDefault="00723DB5" w:rsidP="00723DB5">
            <w:pPr>
              <w:pStyle w:val="Heading3"/>
              <w:rPr>
                <w:b w:val="0"/>
              </w:rPr>
            </w:pPr>
            <w:r>
              <w:rPr>
                <w:b w:val="0"/>
              </w:rPr>
              <w:t>This is a KEY SAFETY POST or nominated deputy</w:t>
            </w:r>
          </w:p>
        </w:tc>
        <w:tc>
          <w:tcPr>
            <w:tcW w:w="709" w:type="dxa"/>
            <w:tcBorders>
              <w:right w:val="single" w:sz="4" w:space="0" w:color="auto"/>
            </w:tcBorders>
          </w:tcPr>
          <w:p w14:paraId="1D93C80F" w14:textId="77777777" w:rsidR="00723DB5" w:rsidRDefault="00723DB5" w:rsidP="00723DB5">
            <w:r>
              <w:t>Yes</w:t>
            </w:r>
          </w:p>
        </w:tc>
        <w:tc>
          <w:tcPr>
            <w:tcW w:w="779" w:type="dxa"/>
            <w:tcBorders>
              <w:top w:val="single" w:sz="4" w:space="0" w:color="auto"/>
              <w:left w:val="single" w:sz="4" w:space="0" w:color="auto"/>
              <w:bottom w:val="single" w:sz="4" w:space="0" w:color="auto"/>
              <w:right w:val="single" w:sz="4" w:space="0" w:color="auto"/>
            </w:tcBorders>
          </w:tcPr>
          <w:p w14:paraId="496EB00E" w14:textId="77777777" w:rsidR="00723DB5" w:rsidRDefault="00723DB5" w:rsidP="00723DB5"/>
        </w:tc>
        <w:tc>
          <w:tcPr>
            <w:tcW w:w="744" w:type="dxa"/>
            <w:tcBorders>
              <w:left w:val="single" w:sz="4" w:space="0" w:color="auto"/>
              <w:right w:val="single" w:sz="4" w:space="0" w:color="auto"/>
            </w:tcBorders>
          </w:tcPr>
          <w:p w14:paraId="3664E34D" w14:textId="77777777" w:rsidR="00723DB5" w:rsidRDefault="00723DB5" w:rsidP="00723DB5">
            <w:r>
              <w:t>No</w:t>
            </w:r>
          </w:p>
        </w:tc>
        <w:tc>
          <w:tcPr>
            <w:tcW w:w="745" w:type="dxa"/>
            <w:tcBorders>
              <w:top w:val="single" w:sz="4" w:space="0" w:color="auto"/>
              <w:bottom w:val="single" w:sz="4" w:space="0" w:color="auto"/>
              <w:right w:val="single" w:sz="4" w:space="0" w:color="auto"/>
            </w:tcBorders>
            <w:vAlign w:val="center"/>
          </w:tcPr>
          <w:p w14:paraId="5770CF1F" w14:textId="77777777" w:rsidR="00723DB5" w:rsidRPr="00723DB5" w:rsidRDefault="00723DB5" w:rsidP="00723DB5">
            <w:pPr>
              <w:jc w:val="center"/>
              <w:rPr>
                <w:b/>
                <w:sz w:val="32"/>
                <w:szCs w:val="32"/>
              </w:rPr>
            </w:pPr>
            <w:r w:rsidRPr="00723DB5">
              <w:rPr>
                <w:rFonts w:ascii="Wingdings 2" w:eastAsia="Wingdings 2" w:hAnsi="Wingdings 2" w:cs="Wingdings 2"/>
                <w:b/>
                <w:sz w:val="32"/>
                <w:szCs w:val="32"/>
              </w:rPr>
              <w:t>P</w:t>
            </w:r>
          </w:p>
        </w:tc>
      </w:tr>
      <w:tr w:rsidR="00723DB5" w14:paraId="5B241213" w14:textId="77777777" w:rsidTr="006576D3">
        <w:tc>
          <w:tcPr>
            <w:tcW w:w="709" w:type="dxa"/>
          </w:tcPr>
          <w:p w14:paraId="6D43633E" w14:textId="77777777" w:rsidR="00723DB5" w:rsidRDefault="00723DB5" w:rsidP="00723DB5">
            <w:r>
              <w:t>D3</w:t>
            </w:r>
          </w:p>
          <w:p w14:paraId="4D432208" w14:textId="77777777" w:rsidR="00723DB5" w:rsidRDefault="00723DB5" w:rsidP="00723DB5"/>
        </w:tc>
        <w:tc>
          <w:tcPr>
            <w:tcW w:w="6379" w:type="dxa"/>
            <w:gridSpan w:val="4"/>
          </w:tcPr>
          <w:p w14:paraId="237D64F3" w14:textId="77777777" w:rsidR="00723DB5" w:rsidRDefault="00723DB5" w:rsidP="00723DB5">
            <w:pPr>
              <w:pStyle w:val="Heading3"/>
              <w:rPr>
                <w:b w:val="0"/>
              </w:rPr>
            </w:pPr>
            <w:r>
              <w:rPr>
                <w:b w:val="0"/>
              </w:rPr>
              <w:t>The holder of this post is identified as a KEY SAFETY MANAGER</w:t>
            </w:r>
          </w:p>
        </w:tc>
        <w:tc>
          <w:tcPr>
            <w:tcW w:w="709" w:type="dxa"/>
            <w:tcBorders>
              <w:right w:val="single" w:sz="4" w:space="0" w:color="auto"/>
            </w:tcBorders>
          </w:tcPr>
          <w:p w14:paraId="1C96822A" w14:textId="77777777" w:rsidR="00723DB5" w:rsidRDefault="00723DB5" w:rsidP="00723DB5">
            <w:r>
              <w:t>Yes</w:t>
            </w:r>
          </w:p>
        </w:tc>
        <w:tc>
          <w:tcPr>
            <w:tcW w:w="779" w:type="dxa"/>
            <w:tcBorders>
              <w:top w:val="single" w:sz="4" w:space="0" w:color="auto"/>
              <w:left w:val="single" w:sz="4" w:space="0" w:color="auto"/>
              <w:bottom w:val="single" w:sz="4" w:space="0" w:color="auto"/>
              <w:right w:val="single" w:sz="4" w:space="0" w:color="auto"/>
            </w:tcBorders>
          </w:tcPr>
          <w:p w14:paraId="550C4E76" w14:textId="77777777" w:rsidR="00723DB5" w:rsidRDefault="00723DB5" w:rsidP="00723DB5"/>
        </w:tc>
        <w:tc>
          <w:tcPr>
            <w:tcW w:w="744" w:type="dxa"/>
            <w:tcBorders>
              <w:left w:val="single" w:sz="4" w:space="0" w:color="auto"/>
              <w:right w:val="single" w:sz="4" w:space="0" w:color="auto"/>
            </w:tcBorders>
          </w:tcPr>
          <w:p w14:paraId="542AF077" w14:textId="77777777" w:rsidR="00723DB5" w:rsidRDefault="00723DB5" w:rsidP="00723DB5">
            <w:r>
              <w:t>No</w:t>
            </w:r>
          </w:p>
        </w:tc>
        <w:tc>
          <w:tcPr>
            <w:tcW w:w="745" w:type="dxa"/>
            <w:tcBorders>
              <w:top w:val="single" w:sz="4" w:space="0" w:color="auto"/>
              <w:bottom w:val="single" w:sz="4" w:space="0" w:color="auto"/>
              <w:right w:val="single" w:sz="4" w:space="0" w:color="auto"/>
            </w:tcBorders>
            <w:vAlign w:val="center"/>
          </w:tcPr>
          <w:p w14:paraId="0E57D8C7" w14:textId="77777777" w:rsidR="00723DB5" w:rsidRPr="00723DB5" w:rsidRDefault="00723DB5" w:rsidP="00723DB5">
            <w:pPr>
              <w:jc w:val="center"/>
              <w:rPr>
                <w:b/>
                <w:sz w:val="32"/>
                <w:szCs w:val="32"/>
              </w:rPr>
            </w:pPr>
            <w:r w:rsidRPr="00723DB5">
              <w:rPr>
                <w:rFonts w:ascii="Wingdings 2" w:eastAsia="Wingdings 2" w:hAnsi="Wingdings 2" w:cs="Wingdings 2"/>
                <w:b/>
                <w:sz w:val="32"/>
                <w:szCs w:val="32"/>
              </w:rPr>
              <w:t>P</w:t>
            </w:r>
          </w:p>
        </w:tc>
      </w:tr>
      <w:tr w:rsidR="00723DB5" w14:paraId="7C9FD89A" w14:textId="77777777" w:rsidTr="008850F6">
        <w:trPr>
          <w:trHeight w:val="347"/>
        </w:trPr>
        <w:tc>
          <w:tcPr>
            <w:tcW w:w="709" w:type="dxa"/>
          </w:tcPr>
          <w:p w14:paraId="11D63D32" w14:textId="77777777" w:rsidR="00723DB5" w:rsidRDefault="00723DB5" w:rsidP="00723DB5">
            <w:r>
              <w:t>D4</w:t>
            </w:r>
          </w:p>
        </w:tc>
        <w:tc>
          <w:tcPr>
            <w:tcW w:w="6379" w:type="dxa"/>
            <w:gridSpan w:val="4"/>
          </w:tcPr>
          <w:p w14:paraId="62F655EB" w14:textId="77777777" w:rsidR="00723DB5" w:rsidRDefault="00723DB5" w:rsidP="00723DB5">
            <w:pPr>
              <w:pStyle w:val="Heading3"/>
              <w:rPr>
                <w:b w:val="0"/>
              </w:rPr>
            </w:pPr>
            <w:r>
              <w:rPr>
                <w:b w:val="0"/>
              </w:rPr>
              <w:t>The job requires competence in PERSONAL TRACK SAFETY</w:t>
            </w:r>
          </w:p>
          <w:p w14:paraId="1F4AFF66" w14:textId="77777777" w:rsidR="00723DB5" w:rsidRDefault="00723DB5" w:rsidP="00723DB5"/>
        </w:tc>
        <w:tc>
          <w:tcPr>
            <w:tcW w:w="709" w:type="dxa"/>
            <w:tcBorders>
              <w:right w:val="single" w:sz="4" w:space="0" w:color="auto"/>
            </w:tcBorders>
          </w:tcPr>
          <w:p w14:paraId="1B34BC88" w14:textId="77777777" w:rsidR="00723DB5" w:rsidRDefault="00723DB5" w:rsidP="00723DB5">
            <w:r>
              <w:t>Yes</w:t>
            </w:r>
          </w:p>
        </w:tc>
        <w:tc>
          <w:tcPr>
            <w:tcW w:w="779" w:type="dxa"/>
            <w:tcBorders>
              <w:top w:val="single" w:sz="4" w:space="0" w:color="auto"/>
              <w:bottom w:val="single" w:sz="4" w:space="0" w:color="auto"/>
              <w:right w:val="single" w:sz="4" w:space="0" w:color="auto"/>
            </w:tcBorders>
            <w:vAlign w:val="center"/>
          </w:tcPr>
          <w:p w14:paraId="51316407" w14:textId="77777777" w:rsidR="00723DB5" w:rsidRPr="00723DB5" w:rsidRDefault="00723DB5" w:rsidP="00723DB5">
            <w:pPr>
              <w:jc w:val="center"/>
              <w:rPr>
                <w:b/>
                <w:sz w:val="32"/>
                <w:szCs w:val="32"/>
              </w:rPr>
            </w:pPr>
            <w:r w:rsidRPr="00723DB5">
              <w:rPr>
                <w:rFonts w:ascii="Wingdings 2" w:eastAsia="Wingdings 2" w:hAnsi="Wingdings 2" w:cs="Wingdings 2"/>
                <w:b/>
                <w:sz w:val="32"/>
                <w:szCs w:val="32"/>
              </w:rPr>
              <w:t>P</w:t>
            </w:r>
          </w:p>
        </w:tc>
        <w:tc>
          <w:tcPr>
            <w:tcW w:w="744" w:type="dxa"/>
            <w:tcBorders>
              <w:left w:val="single" w:sz="4" w:space="0" w:color="auto"/>
              <w:right w:val="single" w:sz="4" w:space="0" w:color="auto"/>
            </w:tcBorders>
          </w:tcPr>
          <w:p w14:paraId="6ED74A57" w14:textId="77777777" w:rsidR="00723DB5" w:rsidRDefault="00723DB5" w:rsidP="00723DB5">
            <w:r>
              <w:t>No</w:t>
            </w:r>
          </w:p>
        </w:tc>
        <w:tc>
          <w:tcPr>
            <w:tcW w:w="745" w:type="dxa"/>
            <w:tcBorders>
              <w:top w:val="single" w:sz="4" w:space="0" w:color="auto"/>
              <w:left w:val="single" w:sz="4" w:space="0" w:color="auto"/>
              <w:bottom w:val="single" w:sz="4" w:space="0" w:color="auto"/>
              <w:right w:val="single" w:sz="4" w:space="0" w:color="auto"/>
            </w:tcBorders>
          </w:tcPr>
          <w:p w14:paraId="544BD7BA" w14:textId="77777777" w:rsidR="00723DB5" w:rsidRDefault="00723DB5" w:rsidP="00723DB5"/>
        </w:tc>
      </w:tr>
      <w:tr w:rsidR="00723DB5" w14:paraId="67535A87" w14:textId="77777777" w:rsidTr="000833BE">
        <w:trPr>
          <w:trHeight w:val="525"/>
        </w:trPr>
        <w:tc>
          <w:tcPr>
            <w:tcW w:w="709" w:type="dxa"/>
          </w:tcPr>
          <w:p w14:paraId="1B458A94" w14:textId="77777777" w:rsidR="00723DB5" w:rsidRDefault="00723DB5" w:rsidP="00723DB5">
            <w:r>
              <w:t>D5</w:t>
            </w:r>
          </w:p>
        </w:tc>
        <w:tc>
          <w:tcPr>
            <w:tcW w:w="6379" w:type="dxa"/>
            <w:gridSpan w:val="4"/>
          </w:tcPr>
          <w:p w14:paraId="55E20257" w14:textId="77777777" w:rsidR="00723DB5" w:rsidRPr="00626E01" w:rsidRDefault="00723DB5" w:rsidP="00723DB5">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5A80B4BF" w14:textId="77777777" w:rsidR="00723DB5" w:rsidRDefault="00723DB5" w:rsidP="00723DB5">
            <w:r>
              <w:t>Yes</w:t>
            </w:r>
          </w:p>
        </w:tc>
        <w:tc>
          <w:tcPr>
            <w:tcW w:w="779" w:type="dxa"/>
            <w:tcBorders>
              <w:top w:val="single" w:sz="4" w:space="0" w:color="auto"/>
              <w:left w:val="single" w:sz="4" w:space="0" w:color="auto"/>
              <w:bottom w:val="single" w:sz="4" w:space="0" w:color="auto"/>
              <w:right w:val="single" w:sz="4" w:space="0" w:color="auto"/>
            </w:tcBorders>
          </w:tcPr>
          <w:p w14:paraId="16A2E7DE" w14:textId="77777777" w:rsidR="00723DB5" w:rsidRDefault="00723DB5" w:rsidP="00723DB5"/>
        </w:tc>
        <w:tc>
          <w:tcPr>
            <w:tcW w:w="744" w:type="dxa"/>
            <w:tcBorders>
              <w:left w:val="single" w:sz="4" w:space="0" w:color="auto"/>
              <w:right w:val="single" w:sz="4" w:space="0" w:color="auto"/>
            </w:tcBorders>
          </w:tcPr>
          <w:p w14:paraId="02A5F962" w14:textId="77777777" w:rsidR="00723DB5" w:rsidRDefault="00723DB5" w:rsidP="00723DB5">
            <w:r>
              <w:t>No</w:t>
            </w:r>
          </w:p>
        </w:tc>
        <w:tc>
          <w:tcPr>
            <w:tcW w:w="745" w:type="dxa"/>
            <w:tcBorders>
              <w:top w:val="single" w:sz="4" w:space="0" w:color="auto"/>
              <w:bottom w:val="single" w:sz="4" w:space="0" w:color="auto"/>
              <w:right w:val="single" w:sz="4" w:space="0" w:color="auto"/>
            </w:tcBorders>
            <w:vAlign w:val="center"/>
          </w:tcPr>
          <w:p w14:paraId="345CCDE3" w14:textId="77777777" w:rsidR="00723DB5" w:rsidRPr="00723DB5" w:rsidRDefault="00723DB5" w:rsidP="00723DB5">
            <w:pPr>
              <w:jc w:val="center"/>
              <w:rPr>
                <w:b/>
                <w:sz w:val="32"/>
                <w:szCs w:val="32"/>
              </w:rPr>
            </w:pPr>
            <w:r w:rsidRPr="00723DB5">
              <w:rPr>
                <w:rFonts w:ascii="Wingdings 2" w:eastAsia="Wingdings 2" w:hAnsi="Wingdings 2" w:cs="Wingdings 2"/>
                <w:b/>
                <w:sz w:val="32"/>
                <w:szCs w:val="32"/>
              </w:rPr>
              <w:t>P</w:t>
            </w:r>
          </w:p>
        </w:tc>
      </w:tr>
      <w:tr w:rsidR="00723DB5" w14:paraId="608F5546" w14:textId="77777777" w:rsidTr="00251073">
        <w:tc>
          <w:tcPr>
            <w:tcW w:w="709" w:type="dxa"/>
          </w:tcPr>
          <w:p w14:paraId="03C4CE74" w14:textId="77777777" w:rsidR="00723DB5" w:rsidRDefault="00723DB5" w:rsidP="00723DB5">
            <w:pPr>
              <w:pStyle w:val="Heading3"/>
            </w:pPr>
          </w:p>
        </w:tc>
        <w:tc>
          <w:tcPr>
            <w:tcW w:w="9356" w:type="dxa"/>
            <w:gridSpan w:val="8"/>
          </w:tcPr>
          <w:p w14:paraId="3030F0B6" w14:textId="77777777" w:rsidR="00723DB5" w:rsidRDefault="00723DB5" w:rsidP="00723DB5">
            <w:pPr>
              <w:rPr>
                <w:b/>
              </w:rPr>
            </w:pPr>
          </w:p>
        </w:tc>
      </w:tr>
      <w:tr w:rsidR="00723DB5" w14:paraId="663BE3FD" w14:textId="77777777" w:rsidTr="00251073">
        <w:tc>
          <w:tcPr>
            <w:tcW w:w="709" w:type="dxa"/>
          </w:tcPr>
          <w:p w14:paraId="75C7527E" w14:textId="77777777" w:rsidR="00723DB5" w:rsidRDefault="00723DB5" w:rsidP="00723DB5">
            <w:r>
              <w:t>D6</w:t>
            </w:r>
          </w:p>
        </w:tc>
        <w:tc>
          <w:tcPr>
            <w:tcW w:w="9356" w:type="dxa"/>
            <w:gridSpan w:val="8"/>
          </w:tcPr>
          <w:p w14:paraId="7AB49379" w14:textId="77777777" w:rsidR="00723DB5" w:rsidRDefault="00723DB5" w:rsidP="00723DB5">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w:t>
            </w:r>
            <w:r w:rsidRPr="00745F30">
              <w:t>esponsibilities</w:t>
            </w:r>
            <w:r>
              <w:rPr>
                <w:rFonts w:cs="Arial"/>
                <w:szCs w:val="22"/>
              </w:rPr>
              <w:t>:</w:t>
            </w:r>
          </w:p>
          <w:p w14:paraId="7C8A71C7" w14:textId="77777777" w:rsidR="00723DB5" w:rsidRPr="00251073" w:rsidRDefault="00723DB5" w:rsidP="00723DB5">
            <w:pPr>
              <w:overflowPunct w:val="0"/>
              <w:autoSpaceDE w:val="0"/>
              <w:autoSpaceDN w:val="0"/>
              <w:adjustRightInd w:val="0"/>
              <w:textAlignment w:val="baseline"/>
              <w:rPr>
                <w:rFonts w:cs="Arial"/>
                <w:szCs w:val="22"/>
              </w:rPr>
            </w:pPr>
          </w:p>
        </w:tc>
      </w:tr>
      <w:tr w:rsidR="00723DB5" w14:paraId="5680A8B9" w14:textId="77777777" w:rsidTr="008C1C4E">
        <w:tc>
          <w:tcPr>
            <w:tcW w:w="709" w:type="dxa"/>
          </w:tcPr>
          <w:p w14:paraId="22A65520" w14:textId="77777777" w:rsidR="00723DB5" w:rsidRDefault="00723DB5" w:rsidP="00723DB5"/>
        </w:tc>
        <w:tc>
          <w:tcPr>
            <w:tcW w:w="9356" w:type="dxa"/>
            <w:gridSpan w:val="8"/>
          </w:tcPr>
          <w:p w14:paraId="621C7BE6" w14:textId="77777777" w:rsidR="00723DB5" w:rsidRDefault="00723DB5" w:rsidP="00723DB5">
            <w:pPr>
              <w:numPr>
                <w:ilvl w:val="0"/>
                <w:numId w:val="9"/>
              </w:numPr>
              <w:overflowPunct w:val="0"/>
              <w:autoSpaceDE w:val="0"/>
              <w:autoSpaceDN w:val="0"/>
              <w:adjustRightInd w:val="0"/>
              <w:textAlignment w:val="baseline"/>
              <w:rPr>
                <w:bCs/>
              </w:rPr>
            </w:pPr>
            <w:r>
              <w:rPr>
                <w:bCs/>
              </w:rPr>
              <w:t>N/A</w:t>
            </w:r>
          </w:p>
          <w:p w14:paraId="79CA0722" w14:textId="77777777" w:rsidR="00723DB5" w:rsidRDefault="00723DB5" w:rsidP="00723DB5">
            <w:pPr>
              <w:overflowPunct w:val="0"/>
              <w:autoSpaceDE w:val="0"/>
              <w:autoSpaceDN w:val="0"/>
              <w:adjustRightInd w:val="0"/>
              <w:textAlignment w:val="baseline"/>
              <w:rPr>
                <w:bCs/>
              </w:rPr>
            </w:pPr>
          </w:p>
        </w:tc>
      </w:tr>
      <w:tr w:rsidR="00723DB5" w14:paraId="53420416" w14:textId="77777777">
        <w:tc>
          <w:tcPr>
            <w:tcW w:w="709" w:type="dxa"/>
            <w:tcBorders>
              <w:top w:val="single" w:sz="4" w:space="0" w:color="auto"/>
            </w:tcBorders>
          </w:tcPr>
          <w:p w14:paraId="20D5A756" w14:textId="77777777" w:rsidR="00723DB5" w:rsidRDefault="00723DB5" w:rsidP="00723DB5">
            <w:pPr>
              <w:pStyle w:val="Heading3"/>
            </w:pPr>
            <w:r>
              <w:t>E</w:t>
            </w:r>
          </w:p>
        </w:tc>
        <w:tc>
          <w:tcPr>
            <w:tcW w:w="9356" w:type="dxa"/>
            <w:gridSpan w:val="8"/>
            <w:tcBorders>
              <w:top w:val="single" w:sz="4" w:space="0" w:color="auto"/>
            </w:tcBorders>
          </w:tcPr>
          <w:p w14:paraId="3F8157D2" w14:textId="77777777" w:rsidR="00723DB5" w:rsidRDefault="00723DB5" w:rsidP="00723DB5">
            <w:pPr>
              <w:rPr>
                <w:b/>
              </w:rPr>
            </w:pPr>
            <w:r>
              <w:rPr>
                <w:b/>
              </w:rPr>
              <w:t>Decision making Authority</w:t>
            </w:r>
          </w:p>
          <w:p w14:paraId="6012FB5D" w14:textId="77777777" w:rsidR="00723DB5" w:rsidRDefault="00723DB5" w:rsidP="00723DB5">
            <w:pPr>
              <w:rPr>
                <w:b/>
              </w:rPr>
            </w:pPr>
          </w:p>
        </w:tc>
      </w:tr>
      <w:tr w:rsidR="00723DB5" w14:paraId="10139165" w14:textId="77777777">
        <w:tc>
          <w:tcPr>
            <w:tcW w:w="709" w:type="dxa"/>
            <w:tcBorders>
              <w:bottom w:val="single" w:sz="4" w:space="0" w:color="auto"/>
            </w:tcBorders>
          </w:tcPr>
          <w:p w14:paraId="26A3B003" w14:textId="77777777" w:rsidR="00723DB5" w:rsidRDefault="00723DB5" w:rsidP="00723DB5">
            <w:r>
              <w:t>E1</w:t>
            </w:r>
          </w:p>
          <w:p w14:paraId="70A42BC5" w14:textId="77777777" w:rsidR="00723DB5" w:rsidRDefault="00723DB5" w:rsidP="00723DB5"/>
          <w:p w14:paraId="653005BF" w14:textId="77777777" w:rsidR="00723DB5" w:rsidRDefault="00723DB5" w:rsidP="00723DB5"/>
        </w:tc>
        <w:tc>
          <w:tcPr>
            <w:tcW w:w="9356" w:type="dxa"/>
            <w:gridSpan w:val="8"/>
            <w:tcBorders>
              <w:bottom w:val="single" w:sz="4" w:space="0" w:color="auto"/>
            </w:tcBorders>
          </w:tcPr>
          <w:p w14:paraId="7E5960DA" w14:textId="66E36C9C" w:rsidR="00723DB5" w:rsidRDefault="00723DB5" w:rsidP="00723DB5">
            <w:pPr>
              <w:rPr>
                <w:bCs/>
              </w:rPr>
            </w:pPr>
            <w:r w:rsidRPr="000B4C93">
              <w:rPr>
                <w:bCs/>
              </w:rPr>
              <w:t xml:space="preserve">Accountable for day-to-day contract management decisions affecting </w:t>
            </w:r>
            <w:r w:rsidR="004375EB">
              <w:rPr>
                <w:bCs/>
              </w:rPr>
              <w:t xml:space="preserve">Alstom </w:t>
            </w:r>
            <w:r w:rsidRPr="000B4C93">
              <w:rPr>
                <w:bCs/>
              </w:rPr>
              <w:t>delivery</w:t>
            </w:r>
            <w:r>
              <w:rPr>
                <w:bCs/>
              </w:rPr>
              <w:t xml:space="preserve"> of the TSSSA.</w:t>
            </w:r>
          </w:p>
          <w:p w14:paraId="45E57DB0" w14:textId="77777777" w:rsidR="00723DB5" w:rsidRDefault="00723DB5" w:rsidP="00723DB5">
            <w:pPr>
              <w:rPr>
                <w:b/>
              </w:rPr>
            </w:pPr>
          </w:p>
        </w:tc>
      </w:tr>
      <w:tr w:rsidR="00723DB5" w14:paraId="0977168F" w14:textId="77777777">
        <w:tc>
          <w:tcPr>
            <w:tcW w:w="709" w:type="dxa"/>
            <w:tcBorders>
              <w:top w:val="single" w:sz="4" w:space="0" w:color="auto"/>
            </w:tcBorders>
          </w:tcPr>
          <w:p w14:paraId="59BD9BF8" w14:textId="77777777" w:rsidR="00723DB5" w:rsidRDefault="00723DB5" w:rsidP="00723DB5">
            <w:pPr>
              <w:pStyle w:val="Heading3"/>
            </w:pPr>
            <w:r>
              <w:t>F</w:t>
            </w:r>
          </w:p>
        </w:tc>
        <w:tc>
          <w:tcPr>
            <w:tcW w:w="9356" w:type="dxa"/>
            <w:gridSpan w:val="8"/>
            <w:tcBorders>
              <w:top w:val="single" w:sz="4" w:space="0" w:color="auto"/>
            </w:tcBorders>
          </w:tcPr>
          <w:p w14:paraId="5A154F7C" w14:textId="77777777" w:rsidR="00723DB5" w:rsidRDefault="00723DB5" w:rsidP="00723DB5">
            <w:pPr>
              <w:rPr>
                <w:b/>
              </w:rPr>
            </w:pPr>
            <w:r>
              <w:rPr>
                <w:b/>
              </w:rPr>
              <w:t>Most Challenging and/or Difficult parts of the role</w:t>
            </w:r>
          </w:p>
          <w:p w14:paraId="7E973271" w14:textId="77777777" w:rsidR="00723DB5" w:rsidRDefault="00723DB5" w:rsidP="00723DB5">
            <w:pPr>
              <w:rPr>
                <w:b/>
              </w:rPr>
            </w:pPr>
          </w:p>
        </w:tc>
      </w:tr>
      <w:tr w:rsidR="00723DB5" w14:paraId="57E0BDA9" w14:textId="77777777">
        <w:tc>
          <w:tcPr>
            <w:tcW w:w="709" w:type="dxa"/>
            <w:tcBorders>
              <w:bottom w:val="single" w:sz="4" w:space="0" w:color="auto"/>
            </w:tcBorders>
          </w:tcPr>
          <w:p w14:paraId="38A92904" w14:textId="77777777" w:rsidR="00723DB5" w:rsidRDefault="00723DB5" w:rsidP="00723DB5">
            <w:r>
              <w:t>F1</w:t>
            </w:r>
          </w:p>
          <w:p w14:paraId="4C9759B7" w14:textId="77777777" w:rsidR="00723DB5" w:rsidRDefault="00723DB5" w:rsidP="00723DB5"/>
        </w:tc>
        <w:tc>
          <w:tcPr>
            <w:tcW w:w="9356" w:type="dxa"/>
            <w:gridSpan w:val="8"/>
            <w:tcBorders>
              <w:bottom w:val="single" w:sz="4" w:space="0" w:color="auto"/>
            </w:tcBorders>
          </w:tcPr>
          <w:p w14:paraId="6559A475" w14:textId="1FFC56FA" w:rsidR="00723DB5" w:rsidRPr="00E30C30" w:rsidRDefault="00723DB5" w:rsidP="00723DB5">
            <w:pPr>
              <w:rPr>
                <w:szCs w:val="22"/>
              </w:rPr>
            </w:pPr>
            <w:r>
              <w:rPr>
                <w:szCs w:val="22"/>
              </w:rPr>
              <w:t xml:space="preserve">Establishing root cause of incidents with information provided and then reaching agreement with </w:t>
            </w:r>
            <w:r w:rsidR="004375EB">
              <w:rPr>
                <w:szCs w:val="22"/>
              </w:rPr>
              <w:t>Alstom</w:t>
            </w:r>
            <w:r w:rsidRPr="00723DB5">
              <w:rPr>
                <w:szCs w:val="22"/>
              </w:rPr>
              <w:t>, GTR or Southeastern</w:t>
            </w:r>
            <w:r>
              <w:rPr>
                <w:szCs w:val="22"/>
              </w:rPr>
              <w:t xml:space="preserve"> colleagues.</w:t>
            </w:r>
          </w:p>
          <w:p w14:paraId="3B071AAF" w14:textId="77777777" w:rsidR="00723DB5" w:rsidRPr="00E30C30" w:rsidRDefault="00723DB5" w:rsidP="00723DB5">
            <w:pPr>
              <w:rPr>
                <w:szCs w:val="22"/>
              </w:rPr>
            </w:pPr>
          </w:p>
          <w:p w14:paraId="1A9780EC" w14:textId="77777777" w:rsidR="00723DB5" w:rsidRPr="00723DB5" w:rsidRDefault="00723DB5" w:rsidP="00723DB5">
            <w:pPr>
              <w:rPr>
                <w:szCs w:val="22"/>
              </w:rPr>
            </w:pPr>
            <w:r w:rsidRPr="00E30C30">
              <w:rPr>
                <w:szCs w:val="22"/>
              </w:rPr>
              <w:t>Developing effective working relationships with a wide variety of stakeholders with differing needs.</w:t>
            </w:r>
          </w:p>
          <w:p w14:paraId="41398CF1" w14:textId="77777777" w:rsidR="00723DB5" w:rsidRDefault="00723DB5" w:rsidP="00723DB5">
            <w:pPr>
              <w:rPr>
                <w:b/>
              </w:rPr>
            </w:pPr>
          </w:p>
        </w:tc>
      </w:tr>
    </w:tbl>
    <w:p w14:paraId="63D8DA81"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61DD4DB7" w14:textId="77777777">
        <w:tc>
          <w:tcPr>
            <w:tcW w:w="709" w:type="dxa"/>
            <w:tcBorders>
              <w:top w:val="single" w:sz="4" w:space="0" w:color="auto"/>
            </w:tcBorders>
          </w:tcPr>
          <w:p w14:paraId="1143661A" w14:textId="77777777" w:rsidR="00D84FEC" w:rsidRDefault="004540EB" w:rsidP="001F19A9">
            <w:pPr>
              <w:pStyle w:val="Heading3"/>
              <w:keepNext w:val="0"/>
            </w:pPr>
            <w:r>
              <w:lastRenderedPageBreak/>
              <w:t>G</w:t>
            </w:r>
          </w:p>
        </w:tc>
        <w:tc>
          <w:tcPr>
            <w:tcW w:w="9356" w:type="dxa"/>
            <w:tcBorders>
              <w:top w:val="single" w:sz="4" w:space="0" w:color="auto"/>
            </w:tcBorders>
          </w:tcPr>
          <w:p w14:paraId="61B0A1C0" w14:textId="77777777" w:rsidR="00D84FEC" w:rsidRDefault="00D84FEC">
            <w:pPr>
              <w:rPr>
                <w:b/>
              </w:rPr>
            </w:pPr>
            <w:r>
              <w:rPr>
                <w:b/>
              </w:rPr>
              <w:t>Person Specification</w:t>
            </w:r>
          </w:p>
          <w:p w14:paraId="503A2654" w14:textId="77777777" w:rsidR="00D84FEC" w:rsidRDefault="00D84FEC">
            <w:pPr>
              <w:rPr>
                <w:b/>
              </w:rPr>
            </w:pPr>
          </w:p>
        </w:tc>
      </w:tr>
      <w:tr w:rsidR="009E3341" w14:paraId="3CE81D99" w14:textId="77777777">
        <w:tc>
          <w:tcPr>
            <w:tcW w:w="709" w:type="dxa"/>
          </w:tcPr>
          <w:p w14:paraId="01FB4039" w14:textId="77777777" w:rsidR="009E3341" w:rsidRDefault="009E3341" w:rsidP="001F19A9">
            <w:pPr>
              <w:pStyle w:val="Heading3"/>
              <w:keepNext w:val="0"/>
              <w:rPr>
                <w:bCs/>
                <w:sz w:val="20"/>
              </w:rPr>
            </w:pPr>
          </w:p>
        </w:tc>
        <w:tc>
          <w:tcPr>
            <w:tcW w:w="9356" w:type="dxa"/>
          </w:tcPr>
          <w:p w14:paraId="1EDB7CE9" w14:textId="77777777" w:rsidR="009E3341" w:rsidRPr="009E35DA" w:rsidRDefault="009E3341" w:rsidP="00DA1D30">
            <w:pPr>
              <w:pStyle w:val="Heading3"/>
              <w:jc w:val="both"/>
              <w:rPr>
                <w:b w:val="0"/>
              </w:rPr>
            </w:pPr>
            <w:r w:rsidRPr="009E35DA">
              <w:rPr>
                <w:b w:val="0"/>
              </w:rPr>
              <w:t>Southeastern aims to recruit people not just for jobs but for long term careers. We want good quality, talented people with the right attitude who will stay with us.</w:t>
            </w:r>
          </w:p>
          <w:p w14:paraId="6553C4F2" w14:textId="77777777" w:rsidR="009E3341" w:rsidRPr="009E35DA" w:rsidRDefault="009E3341" w:rsidP="00DA1D30">
            <w:pPr>
              <w:pStyle w:val="Heading3"/>
              <w:jc w:val="both"/>
              <w:rPr>
                <w:b w:val="0"/>
              </w:rPr>
            </w:pPr>
          </w:p>
          <w:p w14:paraId="59B761A3" w14:textId="77777777" w:rsidR="009E3341" w:rsidRDefault="009E3341" w:rsidP="00DA1D30">
            <w:pPr>
              <w:pStyle w:val="Heading3"/>
              <w:jc w:val="both"/>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6B298F5E" w14:textId="77777777" w:rsidR="00982051" w:rsidRPr="001C27DB" w:rsidRDefault="00982051" w:rsidP="00DA1D30">
            <w:pPr>
              <w:pStyle w:val="Heading2"/>
              <w:keepNext w:val="0"/>
              <w:numPr>
                <w:ilvl w:val="0"/>
                <w:numId w:val="10"/>
              </w:numPr>
              <w:shd w:val="clear" w:color="auto" w:fill="FFFFFF"/>
              <w:tabs>
                <w:tab w:val="clear" w:pos="720"/>
                <w:tab w:val="num" w:pos="762"/>
              </w:tabs>
              <w:spacing w:before="100" w:beforeAutospacing="1" w:after="105" w:line="288" w:lineRule="atLeast"/>
              <w:ind w:left="762"/>
              <w:jc w:val="both"/>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346DEB3B" w14:textId="77777777" w:rsidR="000D5C4C" w:rsidRPr="001C27DB" w:rsidRDefault="000D5C4C" w:rsidP="00DA1D30">
            <w:pPr>
              <w:pStyle w:val="ListParagraph"/>
              <w:numPr>
                <w:ilvl w:val="1"/>
                <w:numId w:val="10"/>
              </w:numPr>
              <w:tabs>
                <w:tab w:val="clear" w:pos="1440"/>
                <w:tab w:val="num" w:pos="1482"/>
              </w:tabs>
              <w:ind w:left="1482"/>
              <w:contextualSpacing/>
              <w:jc w:val="both"/>
              <w:rPr>
                <w:rFonts w:ascii="Arial" w:hAnsi="Arial" w:cs="Arial"/>
                <w:sz w:val="22"/>
                <w:szCs w:val="22"/>
              </w:rPr>
            </w:pPr>
            <w:r w:rsidRPr="001C27DB">
              <w:rPr>
                <w:rFonts w:ascii="Arial" w:hAnsi="Arial" w:cs="Arial"/>
                <w:sz w:val="22"/>
                <w:szCs w:val="22"/>
              </w:rPr>
              <w:t>we put ourselves in our passengers’ shoes to do what’s right for them</w:t>
            </w:r>
          </w:p>
          <w:p w14:paraId="77E6076E" w14:textId="77777777" w:rsidR="000D5C4C" w:rsidRPr="001C27DB" w:rsidRDefault="000D5C4C" w:rsidP="00DA1D30">
            <w:pPr>
              <w:pStyle w:val="ListParagraph"/>
              <w:numPr>
                <w:ilvl w:val="1"/>
                <w:numId w:val="10"/>
              </w:numPr>
              <w:tabs>
                <w:tab w:val="clear" w:pos="1440"/>
                <w:tab w:val="num" w:pos="1482"/>
              </w:tabs>
              <w:ind w:left="1482"/>
              <w:contextualSpacing/>
              <w:jc w:val="both"/>
              <w:rPr>
                <w:rFonts w:ascii="Arial" w:hAnsi="Arial" w:cs="Arial"/>
                <w:sz w:val="22"/>
                <w:szCs w:val="22"/>
              </w:rPr>
            </w:pPr>
            <w:r w:rsidRPr="001C27DB">
              <w:rPr>
                <w:rFonts w:ascii="Arial" w:hAnsi="Arial" w:cs="Arial"/>
                <w:sz w:val="22"/>
                <w:szCs w:val="22"/>
              </w:rPr>
              <w:t>we support our colleagues to be, feel and do their best</w:t>
            </w:r>
          </w:p>
          <w:p w14:paraId="4EB7EE5D" w14:textId="77777777" w:rsidR="000D5C4C" w:rsidRPr="001C27DB" w:rsidRDefault="000D5C4C" w:rsidP="00DA1D30">
            <w:pPr>
              <w:pStyle w:val="ListParagraph"/>
              <w:numPr>
                <w:ilvl w:val="1"/>
                <w:numId w:val="10"/>
              </w:numPr>
              <w:tabs>
                <w:tab w:val="clear" w:pos="1440"/>
                <w:tab w:val="num" w:pos="1482"/>
              </w:tabs>
              <w:ind w:left="1482"/>
              <w:contextualSpacing/>
              <w:jc w:val="both"/>
              <w:rPr>
                <w:rFonts w:ascii="Arial" w:hAnsi="Arial" w:cs="Arial"/>
                <w:sz w:val="22"/>
                <w:szCs w:val="22"/>
              </w:rPr>
            </w:pPr>
            <w:r w:rsidRPr="001C27DB">
              <w:rPr>
                <w:rFonts w:ascii="Arial" w:hAnsi="Arial" w:cs="Arial"/>
                <w:sz w:val="22"/>
                <w:szCs w:val="22"/>
              </w:rPr>
              <w:t>we love the places we serve and do our bit for our communities and environment</w:t>
            </w:r>
          </w:p>
          <w:p w14:paraId="014032BE" w14:textId="77777777" w:rsidR="000D5C4C" w:rsidRPr="001C27DB" w:rsidRDefault="000D5C4C" w:rsidP="00DA1D30">
            <w:pPr>
              <w:pStyle w:val="Heading2"/>
              <w:keepNext w:val="0"/>
              <w:numPr>
                <w:ilvl w:val="0"/>
                <w:numId w:val="10"/>
              </w:numPr>
              <w:shd w:val="clear" w:color="auto" w:fill="FFFFFF"/>
              <w:tabs>
                <w:tab w:val="clear" w:pos="720"/>
                <w:tab w:val="num" w:pos="762"/>
              </w:tabs>
              <w:spacing w:before="100" w:beforeAutospacing="1" w:after="105" w:line="288" w:lineRule="atLeast"/>
              <w:ind w:left="762"/>
              <w:jc w:val="both"/>
              <w:rPr>
                <w:rFonts w:cs="Arial"/>
                <w:color w:val="000080"/>
                <w:sz w:val="22"/>
                <w:szCs w:val="22"/>
              </w:rPr>
            </w:pPr>
            <w:r w:rsidRPr="001C27DB">
              <w:rPr>
                <w:rFonts w:cs="Arial"/>
                <w:color w:val="000080"/>
                <w:sz w:val="22"/>
                <w:szCs w:val="22"/>
              </w:rPr>
              <w:t xml:space="preserve"> We aim to be the best</w:t>
            </w:r>
          </w:p>
          <w:p w14:paraId="16E7450B" w14:textId="77777777" w:rsidR="000D5C4C" w:rsidRPr="001C27DB" w:rsidRDefault="000D5C4C" w:rsidP="00DA1D30">
            <w:pPr>
              <w:pStyle w:val="ListParagraph"/>
              <w:numPr>
                <w:ilvl w:val="1"/>
                <w:numId w:val="10"/>
              </w:numPr>
              <w:tabs>
                <w:tab w:val="clear" w:pos="1440"/>
                <w:tab w:val="num" w:pos="1482"/>
              </w:tabs>
              <w:ind w:left="1482"/>
              <w:contextualSpacing/>
              <w:jc w:val="both"/>
              <w:rPr>
                <w:rFonts w:ascii="Arial" w:hAnsi="Arial" w:cs="Arial"/>
                <w:sz w:val="22"/>
                <w:szCs w:val="22"/>
              </w:rPr>
            </w:pPr>
            <w:r w:rsidRPr="001C27DB">
              <w:rPr>
                <w:rFonts w:ascii="Arial" w:hAnsi="Arial" w:cs="Arial"/>
                <w:sz w:val="22"/>
                <w:szCs w:val="22"/>
              </w:rPr>
              <w:t>we move with pace, we’re agile and learn from everything</w:t>
            </w:r>
          </w:p>
          <w:p w14:paraId="41507C4E" w14:textId="77777777" w:rsidR="000D5C4C" w:rsidRPr="001C27DB" w:rsidRDefault="000D5C4C" w:rsidP="00DA1D30">
            <w:pPr>
              <w:pStyle w:val="ListParagraph"/>
              <w:numPr>
                <w:ilvl w:val="1"/>
                <w:numId w:val="10"/>
              </w:numPr>
              <w:tabs>
                <w:tab w:val="clear" w:pos="1440"/>
                <w:tab w:val="num" w:pos="1482"/>
              </w:tabs>
              <w:ind w:left="1482"/>
              <w:contextualSpacing/>
              <w:jc w:val="both"/>
              <w:rPr>
                <w:rFonts w:ascii="Arial" w:hAnsi="Arial" w:cs="Arial"/>
                <w:sz w:val="22"/>
                <w:szCs w:val="22"/>
              </w:rPr>
            </w:pPr>
            <w:r w:rsidRPr="001C27DB">
              <w:rPr>
                <w:rFonts w:ascii="Arial" w:hAnsi="Arial" w:cs="Arial"/>
                <w:sz w:val="22"/>
                <w:szCs w:val="22"/>
              </w:rPr>
              <w:t>we relentlessly strive to be the best</w:t>
            </w:r>
          </w:p>
          <w:p w14:paraId="47BDA25A" w14:textId="77777777" w:rsidR="000D5C4C" w:rsidRPr="001C27DB" w:rsidRDefault="000D5C4C" w:rsidP="00DA1D30">
            <w:pPr>
              <w:pStyle w:val="ListParagraph"/>
              <w:numPr>
                <w:ilvl w:val="1"/>
                <w:numId w:val="10"/>
              </w:numPr>
              <w:tabs>
                <w:tab w:val="clear" w:pos="1440"/>
                <w:tab w:val="num" w:pos="1482"/>
              </w:tabs>
              <w:ind w:left="1482"/>
              <w:contextualSpacing/>
              <w:jc w:val="both"/>
              <w:rPr>
                <w:rFonts w:ascii="Arial" w:hAnsi="Arial" w:cs="Arial"/>
                <w:sz w:val="22"/>
                <w:szCs w:val="22"/>
              </w:rPr>
            </w:pPr>
            <w:r w:rsidRPr="001C27DB">
              <w:rPr>
                <w:rFonts w:ascii="Arial" w:hAnsi="Arial" w:cs="Arial"/>
                <w:sz w:val="22"/>
                <w:szCs w:val="22"/>
              </w:rPr>
              <w:t xml:space="preserve">we are professionals with personalities </w:t>
            </w:r>
          </w:p>
          <w:p w14:paraId="510A28F7" w14:textId="77777777" w:rsidR="000D5C4C" w:rsidRPr="001C27DB" w:rsidRDefault="000D5C4C" w:rsidP="00DA1D30">
            <w:pPr>
              <w:pStyle w:val="Heading2"/>
              <w:keepNext w:val="0"/>
              <w:numPr>
                <w:ilvl w:val="0"/>
                <w:numId w:val="10"/>
              </w:numPr>
              <w:shd w:val="clear" w:color="auto" w:fill="FFFFFF"/>
              <w:tabs>
                <w:tab w:val="clear" w:pos="720"/>
                <w:tab w:val="num" w:pos="762"/>
              </w:tabs>
              <w:spacing w:before="100" w:beforeAutospacing="1" w:after="105" w:line="288" w:lineRule="atLeast"/>
              <w:ind w:left="762"/>
              <w:jc w:val="both"/>
              <w:rPr>
                <w:rFonts w:cs="Arial"/>
                <w:color w:val="000080"/>
                <w:sz w:val="22"/>
                <w:szCs w:val="22"/>
              </w:rPr>
            </w:pPr>
            <w:r w:rsidRPr="001C27DB">
              <w:rPr>
                <w:rFonts w:cs="Arial"/>
                <w:color w:val="000080"/>
                <w:sz w:val="22"/>
                <w:szCs w:val="22"/>
              </w:rPr>
              <w:t xml:space="preserve">We make the difference together </w:t>
            </w:r>
          </w:p>
          <w:p w14:paraId="0DD27682" w14:textId="77777777" w:rsidR="000D5C4C" w:rsidRPr="001C27DB" w:rsidRDefault="000D5C4C" w:rsidP="00DA1D30">
            <w:pPr>
              <w:pStyle w:val="ListParagraph"/>
              <w:numPr>
                <w:ilvl w:val="1"/>
                <w:numId w:val="10"/>
              </w:numPr>
              <w:tabs>
                <w:tab w:val="clear" w:pos="1440"/>
                <w:tab w:val="num" w:pos="1482"/>
              </w:tabs>
              <w:ind w:left="1482"/>
              <w:contextualSpacing/>
              <w:jc w:val="both"/>
              <w:rPr>
                <w:rFonts w:ascii="Arial" w:hAnsi="Arial" w:cs="Arial"/>
                <w:sz w:val="22"/>
                <w:szCs w:val="22"/>
              </w:rPr>
            </w:pPr>
            <w:r w:rsidRPr="001C27DB">
              <w:rPr>
                <w:rFonts w:ascii="Arial" w:hAnsi="Arial" w:cs="Arial"/>
                <w:sz w:val="22"/>
                <w:szCs w:val="22"/>
              </w:rPr>
              <w:t>we are answerable to each other and our passengers</w:t>
            </w:r>
          </w:p>
          <w:p w14:paraId="5E19067B" w14:textId="77777777" w:rsidR="000D5C4C" w:rsidRPr="001C27DB" w:rsidRDefault="000D5C4C" w:rsidP="00DA1D30">
            <w:pPr>
              <w:pStyle w:val="ListParagraph"/>
              <w:numPr>
                <w:ilvl w:val="1"/>
                <w:numId w:val="10"/>
              </w:numPr>
              <w:tabs>
                <w:tab w:val="clear" w:pos="1440"/>
                <w:tab w:val="num" w:pos="1482"/>
              </w:tabs>
              <w:ind w:left="1482"/>
              <w:contextualSpacing/>
              <w:jc w:val="both"/>
              <w:rPr>
                <w:rFonts w:ascii="Arial" w:hAnsi="Arial" w:cs="Arial"/>
                <w:sz w:val="22"/>
                <w:szCs w:val="22"/>
              </w:rPr>
            </w:pPr>
            <w:r w:rsidRPr="001C27DB">
              <w:rPr>
                <w:rFonts w:ascii="Arial" w:hAnsi="Arial" w:cs="Arial"/>
                <w:sz w:val="22"/>
                <w:szCs w:val="22"/>
              </w:rPr>
              <w:t>we trust each other and do what we say we will</w:t>
            </w:r>
          </w:p>
          <w:p w14:paraId="011A91CD" w14:textId="77777777" w:rsidR="000D5C4C" w:rsidRPr="001C27DB" w:rsidRDefault="000D5C4C" w:rsidP="00DA1D30">
            <w:pPr>
              <w:pStyle w:val="ListParagraph"/>
              <w:numPr>
                <w:ilvl w:val="1"/>
                <w:numId w:val="10"/>
              </w:numPr>
              <w:tabs>
                <w:tab w:val="clear" w:pos="1440"/>
                <w:tab w:val="num" w:pos="1482"/>
              </w:tabs>
              <w:ind w:left="1482"/>
              <w:contextualSpacing/>
              <w:jc w:val="both"/>
              <w:rPr>
                <w:rFonts w:ascii="Arial" w:hAnsi="Arial" w:cs="Arial"/>
                <w:sz w:val="22"/>
                <w:szCs w:val="22"/>
              </w:rPr>
            </w:pPr>
            <w:r w:rsidRPr="001C27DB">
              <w:rPr>
                <w:rFonts w:ascii="Arial" w:hAnsi="Arial" w:cs="Arial"/>
                <w:sz w:val="22"/>
                <w:szCs w:val="22"/>
              </w:rPr>
              <w:t>we are stronger together than we are as individuals</w:t>
            </w:r>
          </w:p>
          <w:p w14:paraId="73581546" w14:textId="77777777" w:rsidR="009E3341" w:rsidRDefault="009E3341" w:rsidP="00DA1D30">
            <w:pPr>
              <w:jc w:val="both"/>
            </w:pPr>
          </w:p>
          <w:p w14:paraId="15351A4A" w14:textId="77777777" w:rsidR="004F7E88" w:rsidRDefault="004F7E88" w:rsidP="00DA1D30">
            <w:pPr>
              <w:jc w:val="both"/>
            </w:pPr>
            <w:r w:rsidRPr="0047042B">
              <w:t>We also have identified behaviours requi</w:t>
            </w:r>
            <w:r>
              <w:t xml:space="preserve">red to be successful in leading </w:t>
            </w:r>
            <w:r w:rsidRPr="0047042B">
              <w:t xml:space="preserve">Southeastern. </w:t>
            </w:r>
          </w:p>
          <w:p w14:paraId="313E51A4" w14:textId="77777777" w:rsidR="004F7E88" w:rsidRPr="0047042B" w:rsidRDefault="004F7E88" w:rsidP="00DA1D30">
            <w:pPr>
              <w:jc w:val="both"/>
            </w:pPr>
          </w:p>
          <w:p w14:paraId="3ECEC25E" w14:textId="77777777" w:rsidR="004F7E88" w:rsidRPr="0047042B" w:rsidRDefault="004F7E88" w:rsidP="00DA1D30">
            <w:pPr>
              <w:jc w:val="both"/>
            </w:pPr>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w:t>
            </w:r>
            <w:r w:rsidR="00171A51">
              <w:rPr>
                <w:b/>
                <w:bCs/>
                <w:color w:val="002060"/>
              </w:rPr>
              <w:t>%</w:t>
            </w:r>
            <w:r w:rsidRPr="0047042B">
              <w:rPr>
                <w:color w:val="002060"/>
              </w:rPr>
              <w:t>.</w:t>
            </w:r>
            <w:r w:rsidRPr="0047042B">
              <w:t xml:space="preserve"> </w:t>
            </w:r>
          </w:p>
          <w:p w14:paraId="1D03560F" w14:textId="77777777" w:rsidR="004F7E88" w:rsidRDefault="004F7E88" w:rsidP="00DA1D30">
            <w:pPr>
              <w:jc w:val="both"/>
              <w:rPr>
                <w:noProof/>
                <w:lang w:eastAsia="en-GB"/>
              </w:rPr>
            </w:pPr>
          </w:p>
          <w:p w14:paraId="240942FC" w14:textId="77777777" w:rsidR="004F7E88" w:rsidRDefault="004F7E88" w:rsidP="00DA1D30">
            <w:pPr>
              <w:jc w:val="both"/>
              <w:rPr>
                <w:noProof/>
                <w:lang w:eastAsia="en-GB"/>
              </w:rPr>
            </w:pPr>
          </w:p>
          <w:p w14:paraId="125B869B" w14:textId="77777777" w:rsidR="004F7E88" w:rsidRDefault="00171A51" w:rsidP="00DA1D30">
            <w:pPr>
              <w:jc w:val="center"/>
              <w:rPr>
                <w:noProof/>
                <w:lang w:eastAsia="en-GB"/>
              </w:rPr>
            </w:pPr>
            <w:r>
              <w:rPr>
                <w:noProof/>
              </w:rPr>
              <w:drawing>
                <wp:inline distT="0" distB="0" distL="0" distR="0" wp14:anchorId="1C68AD1A" wp14:editId="76C58D0B">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5C479F9B" w14:textId="77777777" w:rsidR="00171A51" w:rsidRDefault="00171A51" w:rsidP="00DA1D30">
            <w:pPr>
              <w:jc w:val="both"/>
              <w:rPr>
                <w:noProof/>
                <w:lang w:eastAsia="en-GB"/>
              </w:rPr>
            </w:pPr>
          </w:p>
          <w:p w14:paraId="42C2D919" w14:textId="77777777" w:rsidR="004F7E88" w:rsidRDefault="004F7E88" w:rsidP="00DA1D30">
            <w:pPr>
              <w:jc w:val="both"/>
              <w:rPr>
                <w:b/>
              </w:rPr>
            </w:pPr>
          </w:p>
          <w:p w14:paraId="480F5B1D" w14:textId="77777777" w:rsidR="004F7E88" w:rsidRDefault="004F7E88" w:rsidP="00DA1D30">
            <w:pPr>
              <w:jc w:val="both"/>
            </w:pPr>
            <w:r>
              <w:t>All shortlisted candidates seeking promotion will be assessed against this framework.</w:t>
            </w:r>
          </w:p>
          <w:p w14:paraId="7DF3D6C0" w14:textId="118FE52B" w:rsidR="004F7E88" w:rsidRDefault="004F7E88" w:rsidP="00DA1D30">
            <w:pPr>
              <w:jc w:val="both"/>
              <w:rPr>
                <w:bCs/>
              </w:rPr>
            </w:pPr>
            <w:r w:rsidRPr="009E35DA">
              <w:rPr>
                <w:bCs/>
              </w:rPr>
              <w:lastRenderedPageBreak/>
              <w:t xml:space="preserve">The job demands the following blend of experience/knowledge, skills and behaviours (all are </w:t>
            </w:r>
            <w:r w:rsidR="00DA1D30" w:rsidRPr="009E35DA">
              <w:rPr>
                <w:bCs/>
              </w:rPr>
              <w:t>essential,</w:t>
            </w:r>
            <w:r w:rsidRPr="009E35DA">
              <w:rPr>
                <w:bCs/>
              </w:rPr>
              <w:t xml:space="preserve"> unless otherwise shown and will be assessed by application and/ or interview/assessment</w:t>
            </w:r>
            <w:proofErr w:type="gramStart"/>
            <w:r w:rsidRPr="009E35DA">
              <w:rPr>
                <w:bCs/>
              </w:rPr>
              <w:t>) :</w:t>
            </w:r>
            <w:proofErr w:type="gramEnd"/>
          </w:p>
          <w:p w14:paraId="0E826EFA" w14:textId="77777777" w:rsidR="009E3341" w:rsidRDefault="009E3341" w:rsidP="00DA1D30">
            <w:pPr>
              <w:jc w:val="both"/>
              <w:rPr>
                <w:b/>
              </w:rPr>
            </w:pPr>
          </w:p>
        </w:tc>
      </w:tr>
      <w:tr w:rsidR="009E3341" w14:paraId="38CECE41" w14:textId="77777777">
        <w:tc>
          <w:tcPr>
            <w:tcW w:w="709" w:type="dxa"/>
          </w:tcPr>
          <w:p w14:paraId="2FC459F0" w14:textId="77777777" w:rsidR="009E3341" w:rsidRDefault="009E3341">
            <w:pPr>
              <w:pStyle w:val="Heading3"/>
              <w:rPr>
                <w:bCs/>
                <w:sz w:val="20"/>
              </w:rPr>
            </w:pPr>
            <w:r>
              <w:rPr>
                <w:bCs/>
                <w:sz w:val="20"/>
              </w:rPr>
              <w:lastRenderedPageBreak/>
              <w:t>G1</w:t>
            </w:r>
          </w:p>
        </w:tc>
        <w:tc>
          <w:tcPr>
            <w:tcW w:w="9356" w:type="dxa"/>
          </w:tcPr>
          <w:p w14:paraId="1ABB207C" w14:textId="77777777" w:rsidR="009E3341" w:rsidRPr="00E66B02" w:rsidRDefault="009E3341" w:rsidP="00DA1D30">
            <w:pPr>
              <w:pStyle w:val="Heading3"/>
              <w:jc w:val="both"/>
              <w:rPr>
                <w:b w:val="0"/>
              </w:rPr>
            </w:pPr>
            <w:r>
              <w:t xml:space="preserve">Experience, Knowledge &amp; Qualifications </w:t>
            </w:r>
            <w:r w:rsidR="00E66B02" w:rsidRPr="00E66B02">
              <w:rPr>
                <w:b w:val="0"/>
              </w:rPr>
              <w:t>(including any specific safety training requirements)</w:t>
            </w:r>
          </w:p>
          <w:p w14:paraId="17D9F5CA" w14:textId="77777777" w:rsidR="009E3341" w:rsidRDefault="009E3341" w:rsidP="00DA1D30">
            <w:pPr>
              <w:jc w:val="both"/>
              <w:rPr>
                <w:bCs/>
              </w:rPr>
            </w:pPr>
          </w:p>
          <w:p w14:paraId="1FB6F777" w14:textId="77777777" w:rsidR="00723DB5" w:rsidRPr="00E26B15" w:rsidRDefault="00723DB5" w:rsidP="00DA1D30">
            <w:pPr>
              <w:jc w:val="both"/>
              <w:rPr>
                <w:szCs w:val="22"/>
              </w:rPr>
            </w:pPr>
            <w:r w:rsidRPr="00E26B15">
              <w:rPr>
                <w:szCs w:val="22"/>
              </w:rPr>
              <w:t>Must have a good level of knowledge of T&amp;RS Engineering and standards</w:t>
            </w:r>
            <w:r>
              <w:rPr>
                <w:szCs w:val="22"/>
              </w:rPr>
              <w:t>.</w:t>
            </w:r>
          </w:p>
          <w:p w14:paraId="494042BB" w14:textId="77777777" w:rsidR="00723DB5" w:rsidRDefault="00723DB5" w:rsidP="00DA1D30">
            <w:pPr>
              <w:jc w:val="both"/>
              <w:rPr>
                <w:szCs w:val="22"/>
              </w:rPr>
            </w:pPr>
          </w:p>
          <w:p w14:paraId="414CEA1B" w14:textId="77777777" w:rsidR="00723DB5" w:rsidRPr="00E26B15" w:rsidRDefault="00723DB5" w:rsidP="00DA1D30">
            <w:pPr>
              <w:jc w:val="both"/>
              <w:rPr>
                <w:szCs w:val="22"/>
              </w:rPr>
            </w:pPr>
            <w:r w:rsidRPr="00E26B15">
              <w:rPr>
                <w:szCs w:val="22"/>
              </w:rPr>
              <w:t>Must have a minimum of 3 years railway technical/ management experience.</w:t>
            </w:r>
          </w:p>
          <w:p w14:paraId="3EBDF669" w14:textId="77777777" w:rsidR="00723DB5" w:rsidRDefault="00723DB5" w:rsidP="00DA1D30">
            <w:pPr>
              <w:jc w:val="both"/>
              <w:rPr>
                <w:szCs w:val="22"/>
              </w:rPr>
            </w:pPr>
          </w:p>
          <w:p w14:paraId="18A2E381" w14:textId="77777777" w:rsidR="00723DB5" w:rsidRPr="00E26B15" w:rsidRDefault="00723DB5" w:rsidP="00DA1D30">
            <w:pPr>
              <w:jc w:val="both"/>
              <w:rPr>
                <w:szCs w:val="22"/>
              </w:rPr>
            </w:pPr>
            <w:r w:rsidRPr="00E26B15">
              <w:rPr>
                <w:szCs w:val="22"/>
              </w:rPr>
              <w:t>NVQ Level 3 or equivalent</w:t>
            </w:r>
            <w:r>
              <w:rPr>
                <w:szCs w:val="22"/>
              </w:rPr>
              <w:t>.</w:t>
            </w:r>
          </w:p>
          <w:p w14:paraId="3BFE78AC" w14:textId="77777777" w:rsidR="00723DB5" w:rsidRDefault="00723DB5" w:rsidP="00DA1D30">
            <w:pPr>
              <w:jc w:val="both"/>
              <w:rPr>
                <w:szCs w:val="22"/>
              </w:rPr>
            </w:pPr>
          </w:p>
          <w:p w14:paraId="2C6829CA" w14:textId="77777777" w:rsidR="00723DB5" w:rsidRPr="00E26B15" w:rsidRDefault="00723DB5" w:rsidP="00DA1D30">
            <w:pPr>
              <w:jc w:val="both"/>
              <w:rPr>
                <w:szCs w:val="22"/>
              </w:rPr>
            </w:pPr>
            <w:r w:rsidRPr="00E26B15">
              <w:rPr>
                <w:szCs w:val="22"/>
              </w:rPr>
              <w:t xml:space="preserve">Must hold current PTS Certificate. </w:t>
            </w:r>
          </w:p>
          <w:p w14:paraId="3317F2EA" w14:textId="77777777" w:rsidR="009E3341" w:rsidRDefault="009E3341" w:rsidP="00DA1D30">
            <w:pPr>
              <w:jc w:val="both"/>
              <w:rPr>
                <w:b/>
              </w:rPr>
            </w:pPr>
          </w:p>
        </w:tc>
      </w:tr>
      <w:tr w:rsidR="009E3341" w14:paraId="2489FBDE" w14:textId="77777777">
        <w:tc>
          <w:tcPr>
            <w:tcW w:w="709" w:type="dxa"/>
          </w:tcPr>
          <w:p w14:paraId="70CB65E2" w14:textId="77777777" w:rsidR="009E3341" w:rsidRDefault="009E3341" w:rsidP="00BD4042">
            <w:pPr>
              <w:pStyle w:val="Heading3"/>
              <w:rPr>
                <w:bCs/>
                <w:sz w:val="20"/>
              </w:rPr>
            </w:pPr>
            <w:r>
              <w:rPr>
                <w:bCs/>
                <w:sz w:val="20"/>
              </w:rPr>
              <w:t>G2</w:t>
            </w:r>
          </w:p>
        </w:tc>
        <w:tc>
          <w:tcPr>
            <w:tcW w:w="9356" w:type="dxa"/>
          </w:tcPr>
          <w:p w14:paraId="461079E0" w14:textId="77777777" w:rsidR="009E3341" w:rsidRPr="00675296" w:rsidRDefault="009E3341" w:rsidP="00DA1D30">
            <w:pPr>
              <w:pStyle w:val="Heading3"/>
              <w:jc w:val="both"/>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01205A13" w14:textId="77777777" w:rsidR="009E3341" w:rsidRDefault="009E3341" w:rsidP="00DA1D30">
            <w:pPr>
              <w:jc w:val="both"/>
              <w:rPr>
                <w:bCs/>
              </w:rPr>
            </w:pPr>
          </w:p>
          <w:p w14:paraId="512C3A42" w14:textId="77777777" w:rsidR="00723DB5" w:rsidRPr="00E26B15" w:rsidRDefault="00723DB5" w:rsidP="00DA1D30">
            <w:pPr>
              <w:jc w:val="both"/>
              <w:rPr>
                <w:szCs w:val="22"/>
              </w:rPr>
            </w:pPr>
            <w:r w:rsidRPr="00E26B15">
              <w:rPr>
                <w:szCs w:val="22"/>
              </w:rPr>
              <w:t>Ability to negotiate and develop robust contractual working relationships</w:t>
            </w:r>
            <w:r>
              <w:rPr>
                <w:szCs w:val="22"/>
              </w:rPr>
              <w:t>.</w:t>
            </w:r>
          </w:p>
          <w:p w14:paraId="28C3C807" w14:textId="77777777" w:rsidR="00723DB5" w:rsidRDefault="00723DB5" w:rsidP="00DA1D30">
            <w:pPr>
              <w:jc w:val="both"/>
              <w:rPr>
                <w:szCs w:val="22"/>
              </w:rPr>
            </w:pPr>
          </w:p>
          <w:p w14:paraId="79DD6F82" w14:textId="77777777" w:rsidR="00723DB5" w:rsidRPr="00E26B15" w:rsidRDefault="00723DB5" w:rsidP="00DA1D30">
            <w:pPr>
              <w:jc w:val="both"/>
              <w:rPr>
                <w:szCs w:val="22"/>
              </w:rPr>
            </w:pPr>
            <w:r w:rsidRPr="00E26B15">
              <w:rPr>
                <w:szCs w:val="22"/>
              </w:rPr>
              <w:t>Proven ability to communicate and influence</w:t>
            </w:r>
            <w:r>
              <w:rPr>
                <w:szCs w:val="22"/>
              </w:rPr>
              <w:t>.</w:t>
            </w:r>
          </w:p>
          <w:p w14:paraId="3F0BCC8E" w14:textId="77777777" w:rsidR="00723DB5" w:rsidRDefault="00723DB5" w:rsidP="00DA1D30">
            <w:pPr>
              <w:jc w:val="both"/>
              <w:rPr>
                <w:szCs w:val="22"/>
              </w:rPr>
            </w:pPr>
          </w:p>
          <w:p w14:paraId="42B34704" w14:textId="77777777" w:rsidR="00723DB5" w:rsidRPr="00E26B15" w:rsidRDefault="00723DB5" w:rsidP="00DA1D30">
            <w:pPr>
              <w:jc w:val="both"/>
              <w:rPr>
                <w:szCs w:val="22"/>
              </w:rPr>
            </w:pPr>
            <w:r w:rsidRPr="00E26B15">
              <w:rPr>
                <w:szCs w:val="22"/>
              </w:rPr>
              <w:t>Good personal organisational skills</w:t>
            </w:r>
            <w:r>
              <w:rPr>
                <w:szCs w:val="22"/>
              </w:rPr>
              <w:t>.</w:t>
            </w:r>
          </w:p>
          <w:p w14:paraId="72B83FB7" w14:textId="77777777" w:rsidR="00723DB5" w:rsidRDefault="00723DB5" w:rsidP="00DA1D30">
            <w:pPr>
              <w:jc w:val="both"/>
              <w:rPr>
                <w:szCs w:val="22"/>
              </w:rPr>
            </w:pPr>
          </w:p>
          <w:p w14:paraId="21713277" w14:textId="77777777" w:rsidR="00723DB5" w:rsidRDefault="00723DB5" w:rsidP="00DA1D30">
            <w:pPr>
              <w:jc w:val="both"/>
              <w:rPr>
                <w:szCs w:val="22"/>
              </w:rPr>
            </w:pPr>
            <w:r w:rsidRPr="00E26B15">
              <w:rPr>
                <w:szCs w:val="22"/>
              </w:rPr>
              <w:t>Customer focussed with strong business awareness.</w:t>
            </w:r>
          </w:p>
          <w:p w14:paraId="0EA9B0C3" w14:textId="77777777" w:rsidR="00723DB5" w:rsidRDefault="00723DB5" w:rsidP="00DA1D30">
            <w:pPr>
              <w:jc w:val="both"/>
              <w:rPr>
                <w:szCs w:val="22"/>
              </w:rPr>
            </w:pPr>
          </w:p>
          <w:p w14:paraId="1EEEDECA" w14:textId="77777777" w:rsidR="00723DB5" w:rsidRPr="00E26B15" w:rsidRDefault="00723DB5" w:rsidP="00DA1D30">
            <w:pPr>
              <w:jc w:val="both"/>
              <w:rPr>
                <w:szCs w:val="22"/>
              </w:rPr>
            </w:pPr>
            <w:r w:rsidRPr="00E26B15">
              <w:rPr>
                <w:szCs w:val="22"/>
              </w:rPr>
              <w:t>Good statistical analysis and numeric skills</w:t>
            </w:r>
            <w:r>
              <w:rPr>
                <w:szCs w:val="22"/>
              </w:rPr>
              <w:t>.</w:t>
            </w:r>
          </w:p>
          <w:p w14:paraId="4CE5BCD4" w14:textId="77777777" w:rsidR="009E3341" w:rsidRDefault="009E3341" w:rsidP="00DA1D30">
            <w:pPr>
              <w:jc w:val="both"/>
              <w:rPr>
                <w:b/>
              </w:rPr>
            </w:pPr>
          </w:p>
        </w:tc>
      </w:tr>
      <w:tr w:rsidR="009E3341" w14:paraId="72FBB5D0" w14:textId="77777777">
        <w:tc>
          <w:tcPr>
            <w:tcW w:w="709" w:type="dxa"/>
          </w:tcPr>
          <w:p w14:paraId="5C9027DF" w14:textId="77777777" w:rsidR="009E3341" w:rsidRDefault="009E3341">
            <w:pPr>
              <w:pStyle w:val="Heading3"/>
              <w:rPr>
                <w:bCs/>
                <w:sz w:val="20"/>
              </w:rPr>
            </w:pPr>
            <w:r>
              <w:rPr>
                <w:bCs/>
                <w:sz w:val="20"/>
              </w:rPr>
              <w:t>G3</w:t>
            </w:r>
          </w:p>
        </w:tc>
        <w:tc>
          <w:tcPr>
            <w:tcW w:w="9356" w:type="dxa"/>
          </w:tcPr>
          <w:p w14:paraId="21568701" w14:textId="77777777" w:rsidR="009E3341" w:rsidRDefault="009E3341" w:rsidP="00DA1D30">
            <w:pPr>
              <w:pStyle w:val="Heading3"/>
              <w:jc w:val="both"/>
            </w:pPr>
            <w:r>
              <w:t xml:space="preserve">Behaviours </w:t>
            </w:r>
          </w:p>
          <w:p w14:paraId="0F8607E9" w14:textId="77777777" w:rsidR="009E3341" w:rsidRDefault="009E3341" w:rsidP="00DA1D30">
            <w:pPr>
              <w:jc w:val="both"/>
              <w:rPr>
                <w:bCs/>
              </w:rPr>
            </w:pPr>
          </w:p>
          <w:p w14:paraId="23EA2141" w14:textId="77777777" w:rsidR="00723DB5" w:rsidRDefault="00723DB5" w:rsidP="00DA1D30">
            <w:pPr>
              <w:jc w:val="both"/>
              <w:rPr>
                <w:szCs w:val="22"/>
              </w:rPr>
            </w:pPr>
            <w:r w:rsidRPr="00E26B15">
              <w:rPr>
                <w:bCs/>
                <w:szCs w:val="22"/>
              </w:rPr>
              <w:t>Professionalism</w:t>
            </w:r>
            <w:r>
              <w:rPr>
                <w:bCs/>
                <w:szCs w:val="22"/>
              </w:rPr>
              <w:t>.</w:t>
            </w:r>
          </w:p>
          <w:p w14:paraId="680A8983" w14:textId="77777777" w:rsidR="00723DB5" w:rsidRDefault="00723DB5" w:rsidP="00DA1D30">
            <w:pPr>
              <w:jc w:val="both"/>
              <w:rPr>
                <w:bCs/>
                <w:szCs w:val="22"/>
              </w:rPr>
            </w:pPr>
          </w:p>
          <w:p w14:paraId="774A4AB1" w14:textId="77777777" w:rsidR="00723DB5" w:rsidRPr="002E2637" w:rsidRDefault="00723DB5" w:rsidP="00DA1D30">
            <w:pPr>
              <w:jc w:val="both"/>
              <w:rPr>
                <w:szCs w:val="22"/>
              </w:rPr>
            </w:pPr>
            <w:r w:rsidRPr="00E26B15">
              <w:rPr>
                <w:bCs/>
                <w:szCs w:val="22"/>
              </w:rPr>
              <w:t>Honest and Integrity</w:t>
            </w:r>
            <w:r>
              <w:rPr>
                <w:bCs/>
                <w:szCs w:val="22"/>
              </w:rPr>
              <w:t xml:space="preserve"> – </w:t>
            </w:r>
            <w:r w:rsidRPr="00E26B15">
              <w:rPr>
                <w:bCs/>
                <w:szCs w:val="22"/>
              </w:rPr>
              <w:t>transparent and honest</w:t>
            </w:r>
            <w:r>
              <w:rPr>
                <w:bCs/>
                <w:szCs w:val="22"/>
              </w:rPr>
              <w:t xml:space="preserve">, taking </w:t>
            </w:r>
            <w:r w:rsidRPr="00E26B15">
              <w:rPr>
                <w:bCs/>
                <w:szCs w:val="22"/>
              </w:rPr>
              <w:t>full responsibility for actions.</w:t>
            </w:r>
          </w:p>
          <w:p w14:paraId="78205BE9" w14:textId="77777777" w:rsidR="00723DB5" w:rsidRDefault="00723DB5" w:rsidP="00DA1D30">
            <w:pPr>
              <w:jc w:val="both"/>
              <w:rPr>
                <w:bCs/>
                <w:szCs w:val="22"/>
              </w:rPr>
            </w:pPr>
          </w:p>
          <w:p w14:paraId="0C730457" w14:textId="77777777" w:rsidR="00723DB5" w:rsidRPr="002E2637" w:rsidRDefault="00723DB5" w:rsidP="00DA1D30">
            <w:pPr>
              <w:jc w:val="both"/>
              <w:rPr>
                <w:szCs w:val="22"/>
              </w:rPr>
            </w:pPr>
            <w:r w:rsidRPr="002E2637">
              <w:rPr>
                <w:bCs/>
                <w:szCs w:val="22"/>
              </w:rPr>
              <w:t>Commercial Awareness</w:t>
            </w:r>
            <w:r>
              <w:rPr>
                <w:bCs/>
                <w:szCs w:val="22"/>
              </w:rPr>
              <w:t>.</w:t>
            </w:r>
          </w:p>
          <w:p w14:paraId="337A3979" w14:textId="77777777" w:rsidR="009E3341" w:rsidRDefault="009E3341" w:rsidP="00DA1D30">
            <w:pPr>
              <w:jc w:val="both"/>
              <w:rPr>
                <w:b/>
              </w:rPr>
            </w:pPr>
          </w:p>
        </w:tc>
      </w:tr>
      <w:tr w:rsidR="009E3341" w14:paraId="0D182DE3" w14:textId="77777777">
        <w:trPr>
          <w:trHeight w:val="1049"/>
        </w:trPr>
        <w:tc>
          <w:tcPr>
            <w:tcW w:w="709" w:type="dxa"/>
            <w:tcBorders>
              <w:bottom w:val="single" w:sz="4" w:space="0" w:color="auto"/>
            </w:tcBorders>
          </w:tcPr>
          <w:p w14:paraId="3D7AEB1E" w14:textId="77777777" w:rsidR="009E3341" w:rsidRDefault="009E3341">
            <w:pPr>
              <w:pStyle w:val="Heading3"/>
              <w:rPr>
                <w:bCs/>
                <w:sz w:val="20"/>
              </w:rPr>
            </w:pPr>
            <w:r>
              <w:rPr>
                <w:bCs/>
                <w:sz w:val="20"/>
              </w:rPr>
              <w:t>G4</w:t>
            </w:r>
          </w:p>
        </w:tc>
        <w:tc>
          <w:tcPr>
            <w:tcW w:w="9356" w:type="dxa"/>
            <w:tcBorders>
              <w:bottom w:val="single" w:sz="4" w:space="0" w:color="auto"/>
            </w:tcBorders>
          </w:tcPr>
          <w:p w14:paraId="2F9AAFCC" w14:textId="77777777" w:rsidR="009E3341" w:rsidRDefault="009E3341" w:rsidP="00DA1D30">
            <w:pPr>
              <w:jc w:val="both"/>
              <w:rPr>
                <w:b/>
              </w:rPr>
            </w:pPr>
            <w:r>
              <w:rPr>
                <w:b/>
              </w:rPr>
              <w:t>Other</w:t>
            </w:r>
          </w:p>
          <w:p w14:paraId="5C56ED0A" w14:textId="77777777" w:rsidR="009E3341" w:rsidRDefault="009E3341" w:rsidP="00DA1D30">
            <w:pPr>
              <w:jc w:val="both"/>
              <w:rPr>
                <w:b/>
              </w:rPr>
            </w:pPr>
          </w:p>
          <w:p w14:paraId="0DD080DD" w14:textId="18BF4A8E" w:rsidR="00723DB5" w:rsidRDefault="00723DB5" w:rsidP="00DA1D30">
            <w:pPr>
              <w:pStyle w:val="BodyText"/>
              <w:spacing w:after="0"/>
              <w:jc w:val="both"/>
              <w:rPr>
                <w:szCs w:val="22"/>
              </w:rPr>
            </w:pPr>
            <w:r w:rsidRPr="00E26B15">
              <w:rPr>
                <w:szCs w:val="22"/>
              </w:rPr>
              <w:t xml:space="preserve">The post holder will be based at the Maintenance Depot; however, will be expected to work closely with suppliers, which may include travel to other depots or work sites including Engineering HQ at </w:t>
            </w:r>
            <w:r w:rsidR="004375EB">
              <w:rPr>
                <w:szCs w:val="22"/>
              </w:rPr>
              <w:t>London 4More Riverside</w:t>
            </w:r>
            <w:r w:rsidRPr="00E26B15">
              <w:rPr>
                <w:szCs w:val="22"/>
              </w:rPr>
              <w:t xml:space="preserve"> in central London.</w:t>
            </w:r>
          </w:p>
          <w:p w14:paraId="12EC44CD" w14:textId="77777777" w:rsidR="009E3341" w:rsidRDefault="009E3341" w:rsidP="00DA1D30">
            <w:pPr>
              <w:jc w:val="both"/>
              <w:rPr>
                <w:b/>
              </w:rPr>
            </w:pPr>
          </w:p>
        </w:tc>
      </w:tr>
    </w:tbl>
    <w:p w14:paraId="73A526E4"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626E01" w14:paraId="26E50376" w14:textId="77777777" w:rsidTr="00786F40">
        <w:tc>
          <w:tcPr>
            <w:tcW w:w="709" w:type="dxa"/>
          </w:tcPr>
          <w:p w14:paraId="21D1F955" w14:textId="77777777" w:rsidR="00626E01" w:rsidRDefault="00B47F19" w:rsidP="00786F40">
            <w:pPr>
              <w:pStyle w:val="Heading3"/>
            </w:pPr>
            <w:r>
              <w:lastRenderedPageBreak/>
              <w:t>H</w:t>
            </w:r>
          </w:p>
        </w:tc>
        <w:tc>
          <w:tcPr>
            <w:tcW w:w="9356" w:type="dxa"/>
            <w:gridSpan w:val="10"/>
          </w:tcPr>
          <w:p w14:paraId="0F56F924" w14:textId="77777777" w:rsidR="00626E01" w:rsidRDefault="00626E01" w:rsidP="00786F40">
            <w:pPr>
              <w:rPr>
                <w:b/>
              </w:rPr>
            </w:pPr>
            <w:r>
              <w:rPr>
                <w:b/>
              </w:rPr>
              <w:t>Dimensions of role</w:t>
            </w:r>
          </w:p>
          <w:p w14:paraId="16A08397" w14:textId="77777777" w:rsidR="00626E01" w:rsidRDefault="00626E01" w:rsidP="00786F40">
            <w:pPr>
              <w:rPr>
                <w:b/>
              </w:rPr>
            </w:pPr>
          </w:p>
        </w:tc>
      </w:tr>
      <w:tr w:rsidR="00626E01" w14:paraId="15826693" w14:textId="77777777" w:rsidTr="00786F40">
        <w:tc>
          <w:tcPr>
            <w:tcW w:w="709" w:type="dxa"/>
          </w:tcPr>
          <w:p w14:paraId="3AC283E9" w14:textId="77777777" w:rsidR="00626E01" w:rsidRDefault="00B47F19" w:rsidP="00786F40">
            <w:r>
              <w:t>H</w:t>
            </w:r>
            <w:r w:rsidR="00626E01">
              <w:t>1</w:t>
            </w:r>
          </w:p>
          <w:p w14:paraId="534B4468" w14:textId="77777777" w:rsidR="00626E01" w:rsidRDefault="00626E01" w:rsidP="00786F40"/>
        </w:tc>
        <w:tc>
          <w:tcPr>
            <w:tcW w:w="3970" w:type="dxa"/>
            <w:gridSpan w:val="4"/>
          </w:tcPr>
          <w:p w14:paraId="098C1D8E" w14:textId="77777777" w:rsidR="00626E01" w:rsidRDefault="00626E01" w:rsidP="00786F40">
            <w:pPr>
              <w:pStyle w:val="Heading3"/>
              <w:rPr>
                <w:b w:val="0"/>
              </w:rPr>
            </w:pPr>
            <w:r>
              <w:rPr>
                <w:b w:val="0"/>
              </w:rPr>
              <w:t>Financial – Direct:</w:t>
            </w:r>
          </w:p>
        </w:tc>
        <w:tc>
          <w:tcPr>
            <w:tcW w:w="5386" w:type="dxa"/>
            <w:gridSpan w:val="6"/>
          </w:tcPr>
          <w:p w14:paraId="5F5686E8" w14:textId="77777777" w:rsidR="00626E01" w:rsidRDefault="00626E01" w:rsidP="00786F40"/>
        </w:tc>
      </w:tr>
      <w:tr w:rsidR="00626E01" w14:paraId="67F773AD" w14:textId="77777777" w:rsidTr="00786F40">
        <w:tc>
          <w:tcPr>
            <w:tcW w:w="709" w:type="dxa"/>
          </w:tcPr>
          <w:p w14:paraId="46A5C548" w14:textId="77777777" w:rsidR="00626E01" w:rsidRDefault="00B47F19" w:rsidP="00786F40">
            <w:r>
              <w:t>H</w:t>
            </w:r>
            <w:r w:rsidR="00626E01">
              <w:t>2</w:t>
            </w:r>
          </w:p>
          <w:p w14:paraId="608E379E" w14:textId="77777777" w:rsidR="00626E01" w:rsidRDefault="00626E01" w:rsidP="00786F40"/>
        </w:tc>
        <w:tc>
          <w:tcPr>
            <w:tcW w:w="3970" w:type="dxa"/>
            <w:gridSpan w:val="4"/>
          </w:tcPr>
          <w:p w14:paraId="4AF887C8" w14:textId="77777777" w:rsidR="00626E01" w:rsidRDefault="00626E01" w:rsidP="00786F40">
            <w:pPr>
              <w:pStyle w:val="Heading3"/>
              <w:rPr>
                <w:b w:val="0"/>
              </w:rPr>
            </w:pPr>
            <w:r>
              <w:rPr>
                <w:b w:val="0"/>
              </w:rPr>
              <w:t>Financial – Other:</w:t>
            </w:r>
          </w:p>
        </w:tc>
        <w:tc>
          <w:tcPr>
            <w:tcW w:w="5386" w:type="dxa"/>
            <w:gridSpan w:val="6"/>
          </w:tcPr>
          <w:p w14:paraId="3B7DE643" w14:textId="77777777" w:rsidR="00626E01" w:rsidRDefault="00626E01" w:rsidP="00786F40"/>
        </w:tc>
      </w:tr>
      <w:tr w:rsidR="00626E01" w14:paraId="468BABB8" w14:textId="77777777" w:rsidTr="00786F40">
        <w:tc>
          <w:tcPr>
            <w:tcW w:w="709" w:type="dxa"/>
          </w:tcPr>
          <w:p w14:paraId="1B1D9DCD" w14:textId="77777777" w:rsidR="00626E01" w:rsidRDefault="00B47F19" w:rsidP="00786F40">
            <w:r>
              <w:t>H</w:t>
            </w:r>
            <w:r w:rsidR="00626E01">
              <w:t>3</w:t>
            </w:r>
          </w:p>
          <w:p w14:paraId="5A3B6ECE" w14:textId="77777777" w:rsidR="00626E01" w:rsidRDefault="00626E01" w:rsidP="00786F40"/>
        </w:tc>
        <w:tc>
          <w:tcPr>
            <w:tcW w:w="3970" w:type="dxa"/>
            <w:gridSpan w:val="4"/>
          </w:tcPr>
          <w:p w14:paraId="3516AA8E" w14:textId="77777777" w:rsidR="00626E01" w:rsidRDefault="00626E01" w:rsidP="00786F40">
            <w:pPr>
              <w:pStyle w:val="Heading3"/>
              <w:rPr>
                <w:b w:val="0"/>
              </w:rPr>
            </w:pPr>
            <w:r>
              <w:rPr>
                <w:b w:val="0"/>
              </w:rPr>
              <w:t>Staff Responsibilities – Direct:</w:t>
            </w:r>
          </w:p>
        </w:tc>
        <w:tc>
          <w:tcPr>
            <w:tcW w:w="5386" w:type="dxa"/>
            <w:gridSpan w:val="6"/>
          </w:tcPr>
          <w:p w14:paraId="4199DBA2" w14:textId="77777777" w:rsidR="00626E01" w:rsidRDefault="00626E01" w:rsidP="00786F40"/>
        </w:tc>
      </w:tr>
      <w:tr w:rsidR="00626E01" w14:paraId="1FD5BDD4" w14:textId="77777777" w:rsidTr="00786F40">
        <w:tc>
          <w:tcPr>
            <w:tcW w:w="709" w:type="dxa"/>
          </w:tcPr>
          <w:p w14:paraId="774791D3" w14:textId="77777777" w:rsidR="00626E01" w:rsidRDefault="00B47F19" w:rsidP="00786F40">
            <w:r>
              <w:t>H</w:t>
            </w:r>
            <w:r w:rsidR="00626E01">
              <w:t>4</w:t>
            </w:r>
          </w:p>
        </w:tc>
        <w:tc>
          <w:tcPr>
            <w:tcW w:w="3970" w:type="dxa"/>
            <w:gridSpan w:val="4"/>
          </w:tcPr>
          <w:p w14:paraId="0FB23FA5" w14:textId="77777777" w:rsidR="00626E01" w:rsidRDefault="00626E01" w:rsidP="00786F40">
            <w:pPr>
              <w:pStyle w:val="Heading3"/>
              <w:rPr>
                <w:b w:val="0"/>
              </w:rPr>
            </w:pPr>
            <w:r>
              <w:rPr>
                <w:b w:val="0"/>
              </w:rPr>
              <w:t>Staff Responsibilities – Other:</w:t>
            </w:r>
          </w:p>
          <w:p w14:paraId="44405750" w14:textId="77777777" w:rsidR="00626E01" w:rsidRDefault="00626E01" w:rsidP="00786F40"/>
        </w:tc>
        <w:tc>
          <w:tcPr>
            <w:tcW w:w="5386" w:type="dxa"/>
            <w:gridSpan w:val="6"/>
          </w:tcPr>
          <w:p w14:paraId="73625EA4" w14:textId="57FE7054" w:rsidR="00626E01" w:rsidRDefault="00723DB5" w:rsidP="00786F40">
            <w:r>
              <w:t xml:space="preserve">Contract Management of </w:t>
            </w:r>
            <w:r w:rsidR="004375EB">
              <w:t>Alstom and GTR</w:t>
            </w:r>
          </w:p>
        </w:tc>
      </w:tr>
      <w:tr w:rsidR="00626E01" w14:paraId="12537807" w14:textId="77777777" w:rsidTr="00626E01">
        <w:tc>
          <w:tcPr>
            <w:tcW w:w="709" w:type="dxa"/>
            <w:tcBorders>
              <w:bottom w:val="single" w:sz="4" w:space="0" w:color="auto"/>
            </w:tcBorders>
          </w:tcPr>
          <w:p w14:paraId="65E0386B" w14:textId="77777777" w:rsidR="00626E01" w:rsidRDefault="00B47F19" w:rsidP="00786F40">
            <w:r>
              <w:t>H</w:t>
            </w:r>
            <w:r w:rsidR="00626E01">
              <w:t>5</w:t>
            </w:r>
          </w:p>
        </w:tc>
        <w:tc>
          <w:tcPr>
            <w:tcW w:w="3970" w:type="dxa"/>
            <w:gridSpan w:val="4"/>
            <w:tcBorders>
              <w:bottom w:val="single" w:sz="4" w:space="0" w:color="auto"/>
            </w:tcBorders>
          </w:tcPr>
          <w:p w14:paraId="65E148DF" w14:textId="77777777" w:rsidR="00626E01" w:rsidRDefault="00626E01" w:rsidP="00786F40">
            <w:pPr>
              <w:pStyle w:val="Heading3"/>
              <w:rPr>
                <w:b w:val="0"/>
              </w:rPr>
            </w:pPr>
            <w:r>
              <w:rPr>
                <w:b w:val="0"/>
              </w:rPr>
              <w:t>Any Other Statistical Data:</w:t>
            </w:r>
          </w:p>
          <w:p w14:paraId="0EB5715A" w14:textId="77777777" w:rsidR="00626E01" w:rsidRDefault="00626E01" w:rsidP="00786F40"/>
          <w:p w14:paraId="61CA311B" w14:textId="77777777" w:rsidR="00626E01" w:rsidRDefault="00626E01" w:rsidP="00786F40"/>
        </w:tc>
        <w:tc>
          <w:tcPr>
            <w:tcW w:w="5386" w:type="dxa"/>
            <w:gridSpan w:val="6"/>
            <w:tcBorders>
              <w:bottom w:val="single" w:sz="4" w:space="0" w:color="auto"/>
            </w:tcBorders>
          </w:tcPr>
          <w:p w14:paraId="24CAC77B" w14:textId="77777777" w:rsidR="00626E01" w:rsidRDefault="00626E01" w:rsidP="00786F40"/>
        </w:tc>
      </w:tr>
      <w:tr w:rsidR="00D84FEC" w14:paraId="7A15E8AC" w14:textId="77777777">
        <w:tc>
          <w:tcPr>
            <w:tcW w:w="709" w:type="dxa"/>
            <w:tcBorders>
              <w:top w:val="single" w:sz="4" w:space="0" w:color="auto"/>
            </w:tcBorders>
          </w:tcPr>
          <w:p w14:paraId="27305CD1" w14:textId="77777777" w:rsidR="00D84FEC" w:rsidRDefault="00B47F19">
            <w:pPr>
              <w:pStyle w:val="Heading3"/>
            </w:pPr>
            <w:r>
              <w:t>I</w:t>
            </w:r>
          </w:p>
        </w:tc>
        <w:tc>
          <w:tcPr>
            <w:tcW w:w="9356" w:type="dxa"/>
            <w:gridSpan w:val="10"/>
            <w:tcBorders>
              <w:top w:val="single" w:sz="4" w:space="0" w:color="auto"/>
            </w:tcBorders>
          </w:tcPr>
          <w:p w14:paraId="05658137" w14:textId="77777777" w:rsidR="00D84FEC" w:rsidRDefault="00D84FEC">
            <w:pPr>
              <w:rPr>
                <w:b/>
              </w:rPr>
            </w:pPr>
            <w:r>
              <w:rPr>
                <w:b/>
              </w:rPr>
              <w:t>Acknowledgement</w:t>
            </w:r>
          </w:p>
          <w:p w14:paraId="221AD2CE" w14:textId="77777777" w:rsidR="00D84FEC" w:rsidRDefault="00D84FEC">
            <w:pPr>
              <w:rPr>
                <w:b/>
              </w:rPr>
            </w:pPr>
          </w:p>
        </w:tc>
      </w:tr>
      <w:tr w:rsidR="00D84FEC" w14:paraId="3E38A730" w14:textId="77777777">
        <w:tc>
          <w:tcPr>
            <w:tcW w:w="709" w:type="dxa"/>
          </w:tcPr>
          <w:p w14:paraId="358C0566" w14:textId="77777777" w:rsidR="00D84FEC" w:rsidRDefault="00B47F19">
            <w:r>
              <w:t>I</w:t>
            </w:r>
            <w:r w:rsidR="00D84FEC">
              <w:t>1</w:t>
            </w:r>
          </w:p>
        </w:tc>
        <w:tc>
          <w:tcPr>
            <w:tcW w:w="3261" w:type="dxa"/>
            <w:gridSpan w:val="2"/>
          </w:tcPr>
          <w:p w14:paraId="57B7D7B8" w14:textId="77777777" w:rsidR="00D84FEC" w:rsidRDefault="00D84FEC">
            <w:r>
              <w:t>Prepared By:</w:t>
            </w:r>
          </w:p>
          <w:p w14:paraId="42DB9A7D" w14:textId="77777777" w:rsidR="00D84FEC" w:rsidRDefault="00D84FEC"/>
        </w:tc>
        <w:tc>
          <w:tcPr>
            <w:tcW w:w="2126" w:type="dxa"/>
            <w:gridSpan w:val="4"/>
          </w:tcPr>
          <w:p w14:paraId="7DC295C8" w14:textId="77777777" w:rsidR="00D84FEC" w:rsidRDefault="00D84FEC">
            <w:r>
              <w:t>_______________</w:t>
            </w:r>
          </w:p>
        </w:tc>
        <w:tc>
          <w:tcPr>
            <w:tcW w:w="851" w:type="dxa"/>
          </w:tcPr>
          <w:p w14:paraId="2CF91AD6" w14:textId="77777777" w:rsidR="00D84FEC" w:rsidRDefault="00D84FEC">
            <w:r>
              <w:t>Date:</w:t>
            </w:r>
          </w:p>
        </w:tc>
        <w:tc>
          <w:tcPr>
            <w:tcW w:w="3118" w:type="dxa"/>
            <w:gridSpan w:val="3"/>
          </w:tcPr>
          <w:p w14:paraId="6B873CE9" w14:textId="77777777" w:rsidR="00D84FEC" w:rsidRDefault="00D84FEC">
            <w:r>
              <w:t>______________</w:t>
            </w:r>
          </w:p>
        </w:tc>
      </w:tr>
      <w:tr w:rsidR="00DA1D30" w14:paraId="02CB5D6D" w14:textId="77777777" w:rsidTr="00254184">
        <w:tc>
          <w:tcPr>
            <w:tcW w:w="709" w:type="dxa"/>
            <w:tcBorders>
              <w:top w:val="single" w:sz="4" w:space="0" w:color="auto"/>
            </w:tcBorders>
          </w:tcPr>
          <w:p w14:paraId="05530F17" w14:textId="69FB8692" w:rsidR="00DA1D30" w:rsidRDefault="00DA1D30" w:rsidP="00254184">
            <w:pPr>
              <w:pStyle w:val="Heading3"/>
            </w:pPr>
            <w:r>
              <w:t>J</w:t>
            </w:r>
          </w:p>
        </w:tc>
        <w:tc>
          <w:tcPr>
            <w:tcW w:w="9356" w:type="dxa"/>
            <w:gridSpan w:val="10"/>
            <w:tcBorders>
              <w:top w:val="single" w:sz="4" w:space="0" w:color="auto"/>
            </w:tcBorders>
          </w:tcPr>
          <w:p w14:paraId="5E769323" w14:textId="0720BA2F" w:rsidR="00DA1D30" w:rsidRDefault="00DA1D30" w:rsidP="00254184">
            <w:pPr>
              <w:rPr>
                <w:b/>
              </w:rPr>
            </w:pPr>
            <w:r w:rsidRPr="00046324">
              <w:rPr>
                <w:rFonts w:cs="Arial"/>
                <w:b/>
                <w:szCs w:val="22"/>
              </w:rPr>
              <w:t>Job Description Briefing</w:t>
            </w:r>
          </w:p>
          <w:p w14:paraId="05F77EE2" w14:textId="77777777" w:rsidR="00DA1D30" w:rsidRDefault="00DA1D30" w:rsidP="00254184">
            <w:pPr>
              <w:rPr>
                <w:b/>
              </w:rPr>
            </w:pPr>
          </w:p>
        </w:tc>
      </w:tr>
      <w:tr w:rsidR="00675296" w:rsidRPr="00046324" w14:paraId="320D7E32" w14:textId="77777777"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1CE10FC2" w14:textId="7ACBFC26" w:rsidR="00675296" w:rsidRPr="00DA1D30" w:rsidRDefault="00DA1D30" w:rsidP="00DA1D30">
            <w:pPr>
              <w:pStyle w:val="ListBullet3"/>
              <w:numPr>
                <w:ilvl w:val="0"/>
                <w:numId w:val="0"/>
              </w:numPr>
              <w:jc w:val="both"/>
              <w:rPr>
                <w:rFonts w:cs="Arial"/>
                <w:b/>
                <w:bCs/>
                <w:szCs w:val="22"/>
              </w:rPr>
            </w:pPr>
            <w:r w:rsidRPr="00DA1D30">
              <w:rPr>
                <w:rFonts w:cs="Arial"/>
                <w:b/>
                <w:bCs/>
                <w:szCs w:val="22"/>
              </w:rPr>
              <w:t>J1</w:t>
            </w:r>
          </w:p>
        </w:tc>
        <w:tc>
          <w:tcPr>
            <w:tcW w:w="9356" w:type="dxa"/>
            <w:gridSpan w:val="10"/>
            <w:tcBorders>
              <w:top w:val="nil"/>
              <w:left w:val="nil"/>
              <w:bottom w:val="nil"/>
              <w:right w:val="nil"/>
            </w:tcBorders>
            <w:vAlign w:val="center"/>
          </w:tcPr>
          <w:p w14:paraId="012636B5" w14:textId="77777777" w:rsidR="00675296" w:rsidRPr="00046324" w:rsidRDefault="00626E01" w:rsidP="00DA1D30">
            <w:pPr>
              <w:pStyle w:val="ListBullet3"/>
              <w:numPr>
                <w:ilvl w:val="0"/>
                <w:numId w:val="0"/>
              </w:numPr>
              <w:jc w:val="both"/>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621403AE"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4AAEFFBC"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36959DC9"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gridSpan w:val="2"/>
            <w:tcBorders>
              <w:top w:val="nil"/>
              <w:left w:val="nil"/>
              <w:bottom w:val="nil"/>
              <w:right w:val="nil"/>
            </w:tcBorders>
            <w:vAlign w:val="center"/>
          </w:tcPr>
          <w:p w14:paraId="24D2F8F2"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4CA515FC"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nil"/>
              <w:right w:val="nil"/>
            </w:tcBorders>
            <w:vAlign w:val="center"/>
          </w:tcPr>
          <w:p w14:paraId="7449359E"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79ADCC5"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4B143A79"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2F3A6304"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34DE0E3E"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5D526CE"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gridSpan w:val="2"/>
            <w:tcBorders>
              <w:top w:val="nil"/>
              <w:left w:val="nil"/>
              <w:bottom w:val="single" w:sz="4" w:space="0" w:color="auto"/>
              <w:right w:val="nil"/>
            </w:tcBorders>
            <w:vAlign w:val="center"/>
          </w:tcPr>
          <w:p w14:paraId="1D3E9537"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04EF136F"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single" w:sz="4" w:space="0" w:color="auto"/>
              <w:right w:val="nil"/>
            </w:tcBorders>
            <w:vAlign w:val="center"/>
          </w:tcPr>
          <w:p w14:paraId="62C9427E"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E08CC5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12931286"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684FE5A3"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6DF55D1A"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7901A7AD"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10"/>
            <w:tcBorders>
              <w:top w:val="single" w:sz="4" w:space="0" w:color="auto"/>
              <w:left w:val="nil"/>
              <w:bottom w:val="nil"/>
              <w:right w:val="nil"/>
            </w:tcBorders>
            <w:vAlign w:val="center"/>
          </w:tcPr>
          <w:p w14:paraId="4F8A9427" w14:textId="77777777" w:rsidR="00834DE6" w:rsidRDefault="00834DE6" w:rsidP="00786F40">
            <w:pPr>
              <w:pStyle w:val="JobDetails"/>
              <w:tabs>
                <w:tab w:val="num" w:pos="454"/>
              </w:tabs>
              <w:ind w:left="454" w:hanging="454"/>
              <w:rPr>
                <w:rFonts w:ascii="Arial" w:hAnsi="Arial" w:cs="Arial"/>
                <w:b/>
                <w:szCs w:val="22"/>
              </w:rPr>
            </w:pPr>
          </w:p>
          <w:p w14:paraId="12628333"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2ED6AC64"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5C297B33" w14:textId="77777777" w:rsidR="00834DE6" w:rsidRDefault="00834DE6" w:rsidP="00DA1D30">
            <w:pPr>
              <w:pStyle w:val="ListBullet3"/>
              <w:numPr>
                <w:ilvl w:val="0"/>
                <w:numId w:val="0"/>
              </w:numPr>
              <w:jc w:val="both"/>
              <w:rPr>
                <w:rFonts w:cs="Arial"/>
                <w:szCs w:val="22"/>
              </w:rPr>
            </w:pPr>
          </w:p>
        </w:tc>
        <w:tc>
          <w:tcPr>
            <w:tcW w:w="9356" w:type="dxa"/>
            <w:gridSpan w:val="10"/>
            <w:tcBorders>
              <w:top w:val="nil"/>
              <w:left w:val="nil"/>
              <w:bottom w:val="nil"/>
              <w:right w:val="nil"/>
            </w:tcBorders>
            <w:vAlign w:val="center"/>
          </w:tcPr>
          <w:p w14:paraId="3E683D54" w14:textId="77777777" w:rsidR="005D57B8" w:rsidRDefault="005D57B8" w:rsidP="00DA1D30">
            <w:pPr>
              <w:pStyle w:val="ListBullet3"/>
              <w:numPr>
                <w:ilvl w:val="0"/>
                <w:numId w:val="0"/>
              </w:numPr>
              <w:jc w:val="both"/>
              <w:rPr>
                <w:rFonts w:cs="Arial"/>
                <w:szCs w:val="22"/>
              </w:rPr>
            </w:pPr>
          </w:p>
          <w:p w14:paraId="40058546" w14:textId="77777777" w:rsidR="00834DE6" w:rsidRPr="00046324" w:rsidRDefault="00834DE6" w:rsidP="00DA1D30">
            <w:pPr>
              <w:pStyle w:val="ListBullet3"/>
              <w:numPr>
                <w:ilvl w:val="0"/>
                <w:numId w:val="0"/>
              </w:numPr>
              <w:jc w:val="both"/>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receives a copy of,  and is briefed on this Job Description.  If there are more nominated deputies, they should sign further copies of this Job Description.</w:t>
            </w:r>
          </w:p>
        </w:tc>
      </w:tr>
      <w:tr w:rsidR="00834DE6" w:rsidRPr="00046324" w14:paraId="4AF5B753" w14:textId="77777777" w:rsidTr="00786F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7CA0499F" w14:textId="77777777" w:rsidR="00834DE6" w:rsidRPr="00046324" w:rsidRDefault="00834DE6" w:rsidP="00DA1D30">
            <w:pPr>
              <w:pStyle w:val="ListBullet3"/>
              <w:numPr>
                <w:ilvl w:val="0"/>
                <w:numId w:val="0"/>
              </w:numPr>
              <w:jc w:val="both"/>
              <w:rPr>
                <w:rFonts w:cs="Arial"/>
                <w:szCs w:val="22"/>
              </w:rPr>
            </w:pPr>
          </w:p>
        </w:tc>
        <w:tc>
          <w:tcPr>
            <w:tcW w:w="9356" w:type="dxa"/>
            <w:gridSpan w:val="10"/>
            <w:tcBorders>
              <w:top w:val="nil"/>
              <w:left w:val="nil"/>
              <w:bottom w:val="nil"/>
              <w:right w:val="nil"/>
            </w:tcBorders>
            <w:vAlign w:val="center"/>
          </w:tcPr>
          <w:p w14:paraId="2C355C0A" w14:textId="77777777" w:rsidR="00834DE6" w:rsidRDefault="00834DE6" w:rsidP="00DA1D30">
            <w:pPr>
              <w:pStyle w:val="ListBullet3"/>
              <w:numPr>
                <w:ilvl w:val="0"/>
                <w:numId w:val="0"/>
              </w:numPr>
              <w:jc w:val="both"/>
              <w:rPr>
                <w:rFonts w:cs="Arial"/>
                <w:szCs w:val="22"/>
              </w:rPr>
            </w:pPr>
          </w:p>
          <w:p w14:paraId="1618A81A" w14:textId="77777777" w:rsidR="00834DE6" w:rsidRPr="00046324" w:rsidRDefault="00834DE6" w:rsidP="00DA1D30">
            <w:pPr>
              <w:pStyle w:val="ListBullet3"/>
              <w:numPr>
                <w:ilvl w:val="0"/>
                <w:numId w:val="0"/>
              </w:numPr>
              <w:jc w:val="both"/>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457478F6"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4F86C8BD"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0CFCF7C"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14:paraId="3F576CD6"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17F72EB4"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14:paraId="00C76FFC"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7E1FB9A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2223760C"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48294AD3"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20513D9A"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67B4F45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240DAA2F"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3B468FFC"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1D0E9841"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3F3CA0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4A9B7020" w14:textId="77777777" w:rsidR="00834DE6" w:rsidRPr="00046324" w:rsidRDefault="00834DE6" w:rsidP="00786F40">
            <w:pPr>
              <w:pStyle w:val="JobDetails"/>
              <w:tabs>
                <w:tab w:val="num" w:pos="454"/>
              </w:tabs>
              <w:spacing w:before="120" w:after="120"/>
              <w:rPr>
                <w:rFonts w:ascii="Arial" w:hAnsi="Arial" w:cs="Arial"/>
                <w:szCs w:val="22"/>
              </w:rPr>
            </w:pPr>
          </w:p>
        </w:tc>
      </w:tr>
    </w:tbl>
    <w:p w14:paraId="73285A44" w14:textId="77777777" w:rsidR="00D84FEC" w:rsidRDefault="00D84FEC" w:rsidP="00834DE6"/>
    <w:sectPr w:rsidR="00D84FEC" w:rsidSect="00723DB5">
      <w:headerReference w:type="even" r:id="rId11"/>
      <w:headerReference w:type="default" r:id="rId12"/>
      <w:footerReference w:type="even" r:id="rId13"/>
      <w:footerReference w:type="default" r:id="rId14"/>
      <w:footerReference w:type="first" r:id="rId15"/>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693C9" w14:textId="77777777" w:rsidR="002A7F2C" w:rsidRDefault="002A7F2C">
      <w:r>
        <w:separator/>
      </w:r>
    </w:p>
  </w:endnote>
  <w:endnote w:type="continuationSeparator" w:id="0">
    <w:p w14:paraId="0FC0408B" w14:textId="77777777" w:rsidR="002A7F2C" w:rsidRDefault="002A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Corbe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46999" w14:textId="4A52E3B1" w:rsidR="0024230E" w:rsidRDefault="0024230E">
    <w:pPr>
      <w:pStyle w:val="Footer"/>
    </w:pPr>
    <w:r>
      <w:rPr>
        <w:noProof/>
      </w:rPr>
      <mc:AlternateContent>
        <mc:Choice Requires="wps">
          <w:drawing>
            <wp:anchor distT="0" distB="0" distL="0" distR="0" simplePos="0" relativeHeight="251659264" behindDoc="0" locked="0" layoutInCell="1" allowOverlap="1" wp14:anchorId="68F5D69D" wp14:editId="76A19CDB">
              <wp:simplePos x="635" y="635"/>
              <wp:positionH relativeFrom="page">
                <wp:align>center</wp:align>
              </wp:positionH>
              <wp:positionV relativeFrom="page">
                <wp:align>bottom</wp:align>
              </wp:positionV>
              <wp:extent cx="457200" cy="361950"/>
              <wp:effectExtent l="0" t="0" r="0" b="0"/>
              <wp:wrapNone/>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61950"/>
                      </a:xfrm>
                      <a:prstGeom prst="rect">
                        <a:avLst/>
                      </a:prstGeom>
                      <a:noFill/>
                      <a:ln>
                        <a:noFill/>
                      </a:ln>
                    </wps:spPr>
                    <wps:txbx>
                      <w:txbxContent>
                        <w:p w14:paraId="5EA45DE2" w14:textId="62B28B94" w:rsidR="0024230E" w:rsidRPr="0024230E" w:rsidRDefault="0024230E" w:rsidP="0024230E">
                          <w:pPr>
                            <w:rPr>
                              <w:rFonts w:ascii="Calibri" w:eastAsia="Calibri" w:hAnsi="Calibri" w:cs="Calibri"/>
                              <w:noProof/>
                              <w:color w:val="000000"/>
                              <w:szCs w:val="22"/>
                            </w:rPr>
                          </w:pPr>
                          <w:r w:rsidRPr="0024230E">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F5D69D" id="_x0000_t202" coordsize="21600,21600" o:spt="202" path="m,l,21600r21600,l21600,xe">
              <v:stroke joinstyle="miter"/>
              <v:path gradientshapeok="t" o:connecttype="rect"/>
            </v:shapetype>
            <v:shape id="Text Box 4" o:spid="_x0000_s1026" type="#_x0000_t202" alt="Internal" style="position:absolute;margin-left:0;margin-top:0;width:36pt;height:28.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" filled="f" stroked="f">
              <v:fill o:detectmouseclick="t"/>
              <v:textbox style="mso-fit-shape-to-text:t" inset="0,0,0,15pt">
                <w:txbxContent>
                  <w:p w14:paraId="5EA45DE2" w14:textId="62B28B94" w:rsidR="0024230E" w:rsidRPr="0024230E" w:rsidRDefault="0024230E" w:rsidP="0024230E">
                    <w:pPr>
                      <w:rPr>
                        <w:rFonts w:ascii="Calibri" w:eastAsia="Calibri" w:hAnsi="Calibri" w:cs="Calibri"/>
                        <w:noProof/>
                        <w:color w:val="000000"/>
                        <w:szCs w:val="22"/>
                      </w:rPr>
                    </w:pPr>
                    <w:r w:rsidRPr="0024230E">
                      <w:rPr>
                        <w:rFonts w:ascii="Calibri" w:eastAsia="Calibri" w:hAnsi="Calibri" w:cs="Calibri"/>
                        <w:noProof/>
                        <w:color w:val="000000"/>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8A39" w14:textId="1F5D852D" w:rsidR="00723DB5" w:rsidRPr="00723DB5" w:rsidRDefault="0024230E">
    <w:pPr>
      <w:pStyle w:val="Footer"/>
      <w:rPr>
        <w:sz w:val="16"/>
        <w:szCs w:val="16"/>
      </w:rPr>
    </w:pPr>
    <w:r>
      <w:rPr>
        <w:noProof/>
        <w:sz w:val="16"/>
        <w:szCs w:val="16"/>
      </w:rPr>
      <mc:AlternateContent>
        <mc:Choice Requires="wps">
          <w:drawing>
            <wp:anchor distT="0" distB="0" distL="0" distR="0" simplePos="0" relativeHeight="251660288" behindDoc="0" locked="0" layoutInCell="1" allowOverlap="1" wp14:anchorId="61CAE0B8" wp14:editId="22F18E04">
              <wp:simplePos x="635" y="635"/>
              <wp:positionH relativeFrom="page">
                <wp:align>center</wp:align>
              </wp:positionH>
              <wp:positionV relativeFrom="page">
                <wp:align>bottom</wp:align>
              </wp:positionV>
              <wp:extent cx="457200" cy="361950"/>
              <wp:effectExtent l="0" t="0" r="0" b="0"/>
              <wp:wrapNone/>
              <wp:docPr id="5"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61950"/>
                      </a:xfrm>
                      <a:prstGeom prst="rect">
                        <a:avLst/>
                      </a:prstGeom>
                      <a:noFill/>
                      <a:ln>
                        <a:noFill/>
                      </a:ln>
                    </wps:spPr>
                    <wps:txbx>
                      <w:txbxContent>
                        <w:p w14:paraId="4331E2A0" w14:textId="6BCFEE30" w:rsidR="0024230E" w:rsidRPr="0024230E" w:rsidRDefault="0024230E" w:rsidP="0024230E">
                          <w:pPr>
                            <w:rPr>
                              <w:rFonts w:ascii="Calibri" w:eastAsia="Calibri" w:hAnsi="Calibri" w:cs="Calibri"/>
                              <w:noProof/>
                              <w:color w:val="000000"/>
                              <w:szCs w:val="22"/>
                            </w:rPr>
                          </w:pPr>
                          <w:r w:rsidRPr="0024230E">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CAE0B8" id="_x0000_t202" coordsize="21600,21600" o:spt="202" path="m,l,21600r21600,l21600,xe">
              <v:stroke joinstyle="miter"/>
              <v:path gradientshapeok="t" o:connecttype="rect"/>
            </v:shapetype>
            <v:shape id="Text Box 5" o:spid="_x0000_s1027" type="#_x0000_t202" alt="Internal" style="position:absolute;margin-left:0;margin-top:0;width:36pt;height:28.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" filled="f" stroked="f">
              <v:fill o:detectmouseclick="t"/>
              <v:textbox style="mso-fit-shape-to-text:t" inset="0,0,0,15pt">
                <w:txbxContent>
                  <w:p w14:paraId="4331E2A0" w14:textId="6BCFEE30" w:rsidR="0024230E" w:rsidRPr="0024230E" w:rsidRDefault="0024230E" w:rsidP="0024230E">
                    <w:pPr>
                      <w:rPr>
                        <w:rFonts w:ascii="Calibri" w:eastAsia="Calibri" w:hAnsi="Calibri" w:cs="Calibri"/>
                        <w:noProof/>
                        <w:color w:val="000000"/>
                        <w:szCs w:val="22"/>
                      </w:rPr>
                    </w:pPr>
                    <w:r w:rsidRPr="0024230E">
                      <w:rPr>
                        <w:rFonts w:ascii="Calibri" w:eastAsia="Calibri" w:hAnsi="Calibri" w:cs="Calibri"/>
                        <w:noProof/>
                        <w:color w:val="000000"/>
                        <w:szCs w:val="22"/>
                      </w:rPr>
                      <w:t>Internal</w:t>
                    </w:r>
                  </w:p>
                </w:txbxContent>
              </v:textbox>
              <w10:wrap anchorx="page" anchory="page"/>
            </v:shape>
          </w:pict>
        </mc:Fallback>
      </mc:AlternateContent>
    </w:r>
    <w:r w:rsidR="00723DB5" w:rsidRPr="00723DB5">
      <w:rPr>
        <w:sz w:val="16"/>
        <w:szCs w:val="16"/>
      </w:rPr>
      <w:t>Issue 1</w:t>
    </w:r>
    <w:r w:rsidR="00723DB5" w:rsidRPr="00723DB5">
      <w:rPr>
        <w:sz w:val="16"/>
        <w:szCs w:val="16"/>
      </w:rPr>
      <w:tab/>
    </w:r>
    <w:r w:rsidR="00723DB5" w:rsidRPr="00723DB5">
      <w:rPr>
        <w:sz w:val="16"/>
        <w:szCs w:val="16"/>
      </w:rPr>
      <w:fldChar w:fldCharType="begin"/>
    </w:r>
    <w:r w:rsidR="00723DB5" w:rsidRPr="00723DB5">
      <w:rPr>
        <w:sz w:val="16"/>
        <w:szCs w:val="16"/>
      </w:rPr>
      <w:instrText xml:space="preserve"> PAGE   \* MERGEFORMAT </w:instrText>
    </w:r>
    <w:r w:rsidR="00723DB5" w:rsidRPr="00723DB5">
      <w:rPr>
        <w:sz w:val="16"/>
        <w:szCs w:val="16"/>
      </w:rPr>
      <w:fldChar w:fldCharType="separate"/>
    </w:r>
    <w:r w:rsidR="00C872F9">
      <w:rPr>
        <w:noProof/>
        <w:sz w:val="16"/>
        <w:szCs w:val="16"/>
      </w:rPr>
      <w:t>6</w:t>
    </w:r>
    <w:r w:rsidR="00723DB5" w:rsidRPr="00723DB5">
      <w:rPr>
        <w:sz w:val="16"/>
        <w:szCs w:val="16"/>
      </w:rPr>
      <w:fldChar w:fldCharType="end"/>
    </w:r>
    <w:r w:rsidR="00723DB5" w:rsidRPr="00723DB5">
      <w:rPr>
        <w:sz w:val="16"/>
        <w:szCs w:val="16"/>
      </w:rPr>
      <w:t xml:space="preserve"> of </w:t>
    </w:r>
    <w:r w:rsidR="00723DB5" w:rsidRPr="00723DB5">
      <w:rPr>
        <w:sz w:val="16"/>
        <w:szCs w:val="16"/>
      </w:rPr>
      <w:fldChar w:fldCharType="begin"/>
    </w:r>
    <w:r w:rsidR="00723DB5" w:rsidRPr="00723DB5">
      <w:rPr>
        <w:sz w:val="16"/>
        <w:szCs w:val="16"/>
      </w:rPr>
      <w:instrText xml:space="preserve"> NUMPAGES   \* MERGEFORMAT </w:instrText>
    </w:r>
    <w:r w:rsidR="00723DB5" w:rsidRPr="00723DB5">
      <w:rPr>
        <w:sz w:val="16"/>
        <w:szCs w:val="16"/>
      </w:rPr>
      <w:fldChar w:fldCharType="separate"/>
    </w:r>
    <w:r w:rsidR="00C872F9">
      <w:rPr>
        <w:noProof/>
        <w:sz w:val="16"/>
        <w:szCs w:val="16"/>
      </w:rPr>
      <w:t>6</w:t>
    </w:r>
    <w:r w:rsidR="00723DB5" w:rsidRPr="00723DB5">
      <w:rPr>
        <w:sz w:val="16"/>
        <w:szCs w:val="16"/>
      </w:rPr>
      <w:fldChar w:fldCharType="end"/>
    </w:r>
  </w:p>
  <w:p w14:paraId="629B5FE2" w14:textId="77777777" w:rsidR="00723DB5" w:rsidRPr="00723DB5" w:rsidRDefault="00723DB5">
    <w:pPr>
      <w:pStyle w:val="Footer"/>
      <w:rPr>
        <w:sz w:val="16"/>
        <w:szCs w:val="16"/>
      </w:rPr>
    </w:pPr>
    <w:r w:rsidRPr="00723DB5">
      <w:rPr>
        <w:sz w:val="16"/>
        <w:szCs w:val="16"/>
      </w:rPr>
      <w:t>January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8335C" w14:textId="6F23411E" w:rsidR="0024230E" w:rsidRDefault="0024230E">
    <w:pPr>
      <w:pStyle w:val="Footer"/>
    </w:pPr>
    <w:r>
      <w:rPr>
        <w:noProof/>
      </w:rPr>
      <mc:AlternateContent>
        <mc:Choice Requires="wps">
          <w:drawing>
            <wp:anchor distT="0" distB="0" distL="0" distR="0" simplePos="0" relativeHeight="251658240" behindDoc="0" locked="0" layoutInCell="1" allowOverlap="1" wp14:anchorId="3686156F" wp14:editId="69877D23">
              <wp:simplePos x="635" y="635"/>
              <wp:positionH relativeFrom="page">
                <wp:align>center</wp:align>
              </wp:positionH>
              <wp:positionV relativeFrom="page">
                <wp:align>bottom</wp:align>
              </wp:positionV>
              <wp:extent cx="457200" cy="361950"/>
              <wp:effectExtent l="0" t="0" r="0"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61950"/>
                      </a:xfrm>
                      <a:prstGeom prst="rect">
                        <a:avLst/>
                      </a:prstGeom>
                      <a:noFill/>
                      <a:ln>
                        <a:noFill/>
                      </a:ln>
                    </wps:spPr>
                    <wps:txbx>
                      <w:txbxContent>
                        <w:p w14:paraId="453309D8" w14:textId="520D767D" w:rsidR="0024230E" w:rsidRPr="0024230E" w:rsidRDefault="0024230E" w:rsidP="0024230E">
                          <w:pPr>
                            <w:rPr>
                              <w:rFonts w:ascii="Calibri" w:eastAsia="Calibri" w:hAnsi="Calibri" w:cs="Calibri"/>
                              <w:noProof/>
                              <w:color w:val="000000"/>
                              <w:szCs w:val="22"/>
                            </w:rPr>
                          </w:pPr>
                          <w:r w:rsidRPr="0024230E">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86156F" id="_x0000_t202" coordsize="21600,21600" o:spt="202" path="m,l,21600r21600,l21600,xe">
              <v:stroke joinstyle="miter"/>
              <v:path gradientshapeok="t" o:connecttype="rect"/>
            </v:shapetype>
            <v:shape id="Text Box 3" o:spid="_x0000_s1028" type="#_x0000_t202" alt="Internal" style="position:absolute;margin-left:0;margin-top:0;width:36pt;height:28.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" filled="f" stroked="f">
              <v:fill o:detectmouseclick="t"/>
              <v:textbox style="mso-fit-shape-to-text:t" inset="0,0,0,15pt">
                <w:txbxContent>
                  <w:p w14:paraId="453309D8" w14:textId="520D767D" w:rsidR="0024230E" w:rsidRPr="0024230E" w:rsidRDefault="0024230E" w:rsidP="0024230E">
                    <w:pPr>
                      <w:rPr>
                        <w:rFonts w:ascii="Calibri" w:eastAsia="Calibri" w:hAnsi="Calibri" w:cs="Calibri"/>
                        <w:noProof/>
                        <w:color w:val="000000"/>
                        <w:szCs w:val="22"/>
                      </w:rPr>
                    </w:pPr>
                    <w:r w:rsidRPr="0024230E">
                      <w:rPr>
                        <w:rFonts w:ascii="Calibri" w:eastAsia="Calibri" w:hAnsi="Calibri" w:cs="Calibri"/>
                        <w:noProof/>
                        <w:color w:val="000000"/>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A3D43" w14:textId="77777777" w:rsidR="002A7F2C" w:rsidRDefault="002A7F2C">
      <w:r>
        <w:separator/>
      </w:r>
    </w:p>
  </w:footnote>
  <w:footnote w:type="continuationSeparator" w:id="0">
    <w:p w14:paraId="6CCD1D36" w14:textId="77777777" w:rsidR="002A7F2C" w:rsidRDefault="002A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16235" w14:textId="77777777" w:rsidR="009E3341" w:rsidRDefault="00017F84">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10A15F67"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03507" w14:textId="77777777" w:rsidR="009E3341" w:rsidRDefault="004B0C5F">
    <w:pPr>
      <w:pStyle w:val="Header"/>
    </w:pPr>
    <w:r w:rsidRPr="004B0C5F">
      <w:rPr>
        <w:noProof/>
        <w:lang w:eastAsia="en-GB"/>
      </w:rPr>
      <w:drawing>
        <wp:inline distT="0" distB="0" distL="0" distR="0" wp14:anchorId="1B2FFD9D" wp14:editId="1B21418F">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386F25A9" w14:textId="77777777" w:rsidR="009E3341" w:rsidRDefault="009E3341">
    <w:pPr>
      <w:pStyle w:val="Header"/>
    </w:pPr>
  </w:p>
  <w:p w14:paraId="1B048F40" w14:textId="77777777" w:rsidR="009E3341" w:rsidRDefault="009E3341">
    <w:pPr>
      <w:pStyle w:val="Header"/>
      <w:rPr>
        <w:b/>
        <w:bCs/>
        <w:sz w:val="32"/>
      </w:rPr>
    </w:pPr>
    <w:r>
      <w:rPr>
        <w:b/>
        <w:bCs/>
        <w:sz w:val="32"/>
      </w:rPr>
      <w:t>Job Description</w:t>
    </w:r>
  </w:p>
  <w:p w14:paraId="18F84F56"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07197626">
    <w:abstractNumId w:val="3"/>
  </w:num>
  <w:num w:numId="2" w16cid:durableId="2073505718">
    <w:abstractNumId w:val="5"/>
  </w:num>
  <w:num w:numId="3" w16cid:durableId="1564945359">
    <w:abstractNumId w:val="4"/>
  </w:num>
  <w:num w:numId="4" w16cid:durableId="82072504">
    <w:abstractNumId w:val="2"/>
  </w:num>
  <w:num w:numId="5" w16cid:durableId="481967469">
    <w:abstractNumId w:val="8"/>
  </w:num>
  <w:num w:numId="6" w16cid:durableId="1006981856">
    <w:abstractNumId w:val="10"/>
  </w:num>
  <w:num w:numId="7" w16cid:durableId="1243762024">
    <w:abstractNumId w:val="1"/>
  </w:num>
  <w:num w:numId="8" w16cid:durableId="683284655">
    <w:abstractNumId w:val="6"/>
  </w:num>
  <w:num w:numId="9" w16cid:durableId="789663451">
    <w:abstractNumId w:val="7"/>
  </w:num>
  <w:num w:numId="10" w16cid:durableId="284511554">
    <w:abstractNumId w:val="9"/>
  </w:num>
  <w:num w:numId="11" w16cid:durableId="298847142">
    <w:abstractNumId w:val="0"/>
    <w:lvlOverride w:ilvl="0">
      <w:lvl w:ilvl="0">
        <w:start w:val="1"/>
        <w:numFmt w:val="bullet"/>
        <w:lvlText w:val="•"/>
        <w:legacy w:legacy="1" w:legacySpace="0" w:legacyIndent="283"/>
        <w:lvlJc w:val="left"/>
        <w:pPr>
          <w:ind w:left="1003" w:hanging="283"/>
        </w:pPr>
        <w:rPr>
          <w:rFonts w:ascii="Times New Roman" w:hAnsi="Times New Roman"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17F84"/>
    <w:rsid w:val="00062A64"/>
    <w:rsid w:val="000D5C4C"/>
    <w:rsid w:val="00171A51"/>
    <w:rsid w:val="001E369F"/>
    <w:rsid w:val="001F19A9"/>
    <w:rsid w:val="00224449"/>
    <w:rsid w:val="0024230E"/>
    <w:rsid w:val="00251073"/>
    <w:rsid w:val="00276134"/>
    <w:rsid w:val="00294BFB"/>
    <w:rsid w:val="002A7F2C"/>
    <w:rsid w:val="002D1ADF"/>
    <w:rsid w:val="00373A9A"/>
    <w:rsid w:val="004006DA"/>
    <w:rsid w:val="00404993"/>
    <w:rsid w:val="004375EB"/>
    <w:rsid w:val="00440313"/>
    <w:rsid w:val="00451996"/>
    <w:rsid w:val="004540EB"/>
    <w:rsid w:val="004B0C5F"/>
    <w:rsid w:val="004E6D38"/>
    <w:rsid w:val="004F7E88"/>
    <w:rsid w:val="005576E8"/>
    <w:rsid w:val="005903EA"/>
    <w:rsid w:val="005B4119"/>
    <w:rsid w:val="005D57B8"/>
    <w:rsid w:val="006132AF"/>
    <w:rsid w:val="00626E01"/>
    <w:rsid w:val="00675296"/>
    <w:rsid w:val="006D118E"/>
    <w:rsid w:val="00723DB5"/>
    <w:rsid w:val="00745F30"/>
    <w:rsid w:val="007749BB"/>
    <w:rsid w:val="00786F40"/>
    <w:rsid w:val="00787CCF"/>
    <w:rsid w:val="0079548B"/>
    <w:rsid w:val="00803929"/>
    <w:rsid w:val="00834DE6"/>
    <w:rsid w:val="00884F82"/>
    <w:rsid w:val="008C1C4E"/>
    <w:rsid w:val="00960E8D"/>
    <w:rsid w:val="00982051"/>
    <w:rsid w:val="00995F85"/>
    <w:rsid w:val="009D78E2"/>
    <w:rsid w:val="009E14D2"/>
    <w:rsid w:val="009E3341"/>
    <w:rsid w:val="00A24231"/>
    <w:rsid w:val="00A259D2"/>
    <w:rsid w:val="00B1706A"/>
    <w:rsid w:val="00B47F19"/>
    <w:rsid w:val="00B551E3"/>
    <w:rsid w:val="00BA0F90"/>
    <w:rsid w:val="00BD4042"/>
    <w:rsid w:val="00C67078"/>
    <w:rsid w:val="00C74506"/>
    <w:rsid w:val="00C872F9"/>
    <w:rsid w:val="00D324EA"/>
    <w:rsid w:val="00D64F34"/>
    <w:rsid w:val="00D8318A"/>
    <w:rsid w:val="00D84FEC"/>
    <w:rsid w:val="00DA1D30"/>
    <w:rsid w:val="00DD0735"/>
    <w:rsid w:val="00DD5ED1"/>
    <w:rsid w:val="00DD771F"/>
    <w:rsid w:val="00DF2346"/>
    <w:rsid w:val="00E66B02"/>
    <w:rsid w:val="00EE0867"/>
    <w:rsid w:val="00F049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D1375FB"/>
  <w15:docId w15:val="{F607EE0A-25AC-4529-B1EE-43B956CA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paragraph" w:styleId="BodyText">
    <w:name w:val="Body Text"/>
    <w:basedOn w:val="Normal"/>
    <w:link w:val="BodyTextChar"/>
    <w:rsid w:val="00723DB5"/>
    <w:pPr>
      <w:spacing w:after="120"/>
    </w:pPr>
  </w:style>
  <w:style w:type="character" w:customStyle="1" w:styleId="BodyTextChar">
    <w:name w:val="Body Text Char"/>
    <w:basedOn w:val="DefaultParagraphFont"/>
    <w:link w:val="BodyText"/>
    <w:rsid w:val="00723DB5"/>
    <w:rPr>
      <w:rFonts w:ascii="Arial" w:hAnsi="Arial"/>
      <w:sz w:val="22"/>
      <w:lang w:eastAsia="en-US"/>
    </w:rPr>
  </w:style>
  <w:style w:type="paragraph" w:styleId="Revision">
    <w:name w:val="Revision"/>
    <w:hidden/>
    <w:uiPriority w:val="99"/>
    <w:semiHidden/>
    <w:rsid w:val="004375E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ED83A12521C41B481D2CDD6D75951" ma:contentTypeVersion="6" ma:contentTypeDescription="Create a new document." ma:contentTypeScope="" ma:versionID="08e702d42f513d0cd0428a83019920d0">
  <xsd:schema xmlns:xsd="http://www.w3.org/2001/XMLSchema" xmlns:xs="http://www.w3.org/2001/XMLSchema" xmlns:p="http://schemas.microsoft.com/office/2006/metadata/properties" xmlns:ns2="9a5fa5cc-cda5-416f-ba44-d8108c5ebea4" xmlns:ns3="77bc20d5-1f45-4622-8c50-5b341b2fff00" targetNamespace="http://schemas.microsoft.com/office/2006/metadata/properties" ma:root="true" ma:fieldsID="52481e19162c4728be2aa966a7130dd2" ns2:_="" ns3:_="">
    <xsd:import namespace="9a5fa5cc-cda5-416f-ba44-d8108c5ebea4"/>
    <xsd:import namespace="77bc20d5-1f45-4622-8c50-5b341b2fff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fa5cc-cda5-416f-ba44-d8108c5eb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bc20d5-1f45-4622-8c50-5b341b2fff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B17F9-17D3-45AB-B334-12FA78F9B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fa5cc-cda5-416f-ba44-d8108c5ebea4"/>
    <ds:schemaRef ds:uri="77bc20d5-1f45-4622-8c50-5b341b2ff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F7DAA-3CDA-411C-A971-AB83ADD1F1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B3EB99-CAEF-451C-B656-3405E9421A9C}">
  <ds:schemaRefs>
    <ds:schemaRef ds:uri="http://schemas.microsoft.com/sharepoint/v3/contenttype/forms"/>
  </ds:schemaRefs>
</ds:datastoreItem>
</file>

<file path=docMetadata/LabelInfo.xml><?xml version="1.0" encoding="utf-8"?>
<clbl:labelList xmlns:clbl="http://schemas.microsoft.com/office/2020/mipLabelMetadata">
  <clbl:label id="{7a80ff61-6a6c-433d-8e69-c0b10448101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6380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2024-06-24T10:33:00Z</dcterms:created>
  <dcterms:modified xsi:type="dcterms:W3CDTF">2024-06-24T10:33:00Z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0x0101007E5ED83A12521C41B481D2CDD6D75951</vt:lpwstr>
  </property>
  <property fmtid="{D5CDD505-2E9C-101B-9397-08002B2CF9AE}" pid="6" name="ClassificationContentMarkingFooterShapeIds">
    <vt:lpwstr>3,4,5</vt:lpwstr>
  </property>
  <property fmtid="{D5CDD505-2E9C-101B-9397-08002B2CF9AE}" pid="7" name="ClassificationContentMarkingFooterFontProps">
    <vt:lpwstr>#000000,11,Calibri</vt:lpwstr>
  </property>
  <property fmtid="{D5CDD505-2E9C-101B-9397-08002B2CF9AE}" pid="8" name="ClassificationContentMarkingFooterText">
    <vt:lpwstr>Internal</vt:lpwstr>
  </property>
</Properties>
</file>