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3862"/>
        <w:gridCol w:w="283"/>
        <w:gridCol w:w="250"/>
        <w:gridCol w:w="4711"/>
        <w:gridCol w:w="250"/>
      </w:tblGrid>
      <w:tr w:rsidR="00D84FEC" w14:paraId="06E9F319" w14:textId="77777777">
        <w:tc>
          <w:tcPr>
            <w:tcW w:w="709" w:type="dxa"/>
            <w:tcBorders>
              <w:top w:val="single" w:sz="4" w:space="0" w:color="auto"/>
            </w:tcBorders>
          </w:tcPr>
          <w:p w14:paraId="5E21A07F" w14:textId="77777777" w:rsidR="00D84FEC" w:rsidRDefault="00D84FEC">
            <w:pPr>
              <w:pStyle w:val="Heading3"/>
            </w:pPr>
            <w:r>
              <w:t>A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4B1711C9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Post Details</w:t>
            </w:r>
          </w:p>
          <w:p w14:paraId="4F122A34" w14:textId="77777777" w:rsidR="00D84FEC" w:rsidRDefault="00D84FEC">
            <w:pPr>
              <w:rPr>
                <w:b/>
              </w:rPr>
            </w:pPr>
          </w:p>
        </w:tc>
      </w:tr>
      <w:tr w:rsidR="00D84FEC" w14:paraId="4AEE440F" w14:textId="77777777" w:rsidTr="0040680C">
        <w:tc>
          <w:tcPr>
            <w:tcW w:w="709" w:type="dxa"/>
          </w:tcPr>
          <w:p w14:paraId="581FB044" w14:textId="77777777" w:rsidR="00D84FEC" w:rsidRDefault="00D84FEC"/>
        </w:tc>
        <w:tc>
          <w:tcPr>
            <w:tcW w:w="3862" w:type="dxa"/>
          </w:tcPr>
          <w:p w14:paraId="52BA04A8" w14:textId="1A2D8A7D" w:rsidR="00D84FEC" w:rsidRDefault="00D84FEC">
            <w:r>
              <w:t>Job Title:</w:t>
            </w:r>
            <w:r w:rsidR="00BA6515">
              <w:t xml:space="preserve"> </w:t>
            </w:r>
            <w:r w:rsidR="00BA6515" w:rsidRPr="00BA6515">
              <w:rPr>
                <w:b/>
                <w:bCs/>
              </w:rPr>
              <w:t>Senior Asset Manager</w:t>
            </w:r>
          </w:p>
        </w:tc>
        <w:tc>
          <w:tcPr>
            <w:tcW w:w="533" w:type="dxa"/>
            <w:gridSpan w:val="2"/>
          </w:tcPr>
          <w:p w14:paraId="455186B5" w14:textId="77777777" w:rsidR="00D84FEC" w:rsidRDefault="00D84FEC"/>
          <w:p w14:paraId="63A9BA40" w14:textId="77777777" w:rsidR="00D84FEC" w:rsidRDefault="00D84FEC"/>
        </w:tc>
        <w:tc>
          <w:tcPr>
            <w:tcW w:w="4711" w:type="dxa"/>
          </w:tcPr>
          <w:p w14:paraId="015B03B1" w14:textId="428FA601" w:rsidR="00D84FEC" w:rsidRDefault="00D84FEC">
            <w:r>
              <w:t>Function:</w:t>
            </w:r>
            <w:r w:rsidR="0040680C">
              <w:t xml:space="preserve"> </w:t>
            </w:r>
            <w:r w:rsidR="00751322" w:rsidRPr="00751322">
              <w:rPr>
                <w:b/>
                <w:bCs/>
              </w:rPr>
              <w:t xml:space="preserve">Managerial </w:t>
            </w:r>
          </w:p>
        </w:tc>
        <w:tc>
          <w:tcPr>
            <w:tcW w:w="250" w:type="dxa"/>
          </w:tcPr>
          <w:p w14:paraId="1BA959FF" w14:textId="77777777" w:rsidR="00D84FEC" w:rsidRDefault="00D84FEC"/>
        </w:tc>
      </w:tr>
      <w:tr w:rsidR="00D84FEC" w14:paraId="5384FBF0" w14:textId="77777777" w:rsidTr="0040680C">
        <w:tc>
          <w:tcPr>
            <w:tcW w:w="709" w:type="dxa"/>
          </w:tcPr>
          <w:p w14:paraId="31B5D02D" w14:textId="77777777" w:rsidR="00D84FEC" w:rsidRDefault="00D84FEC"/>
        </w:tc>
        <w:tc>
          <w:tcPr>
            <w:tcW w:w="4145" w:type="dxa"/>
            <w:gridSpan w:val="2"/>
          </w:tcPr>
          <w:p w14:paraId="27000C8A" w14:textId="56984C3C" w:rsidR="00BA6515" w:rsidRPr="0040680C" w:rsidRDefault="00D84FEC">
            <w:r>
              <w:t>Location:</w:t>
            </w:r>
            <w:r w:rsidR="0040680C">
              <w:t xml:space="preserve"> </w:t>
            </w:r>
            <w:r w:rsidR="00BA6515" w:rsidRPr="00BA6515">
              <w:rPr>
                <w:b/>
                <w:bCs/>
              </w:rPr>
              <w:t>London,</w:t>
            </w:r>
            <w:r w:rsidR="0040680C">
              <w:rPr>
                <w:b/>
                <w:bCs/>
              </w:rPr>
              <w:t xml:space="preserve"> </w:t>
            </w:r>
            <w:r w:rsidR="00BA6515" w:rsidRPr="00BA6515">
              <w:rPr>
                <w:b/>
                <w:bCs/>
              </w:rPr>
              <w:t>4ML</w:t>
            </w:r>
          </w:p>
        </w:tc>
        <w:tc>
          <w:tcPr>
            <w:tcW w:w="250" w:type="dxa"/>
          </w:tcPr>
          <w:p w14:paraId="47EDDAD5" w14:textId="77777777" w:rsidR="00D84FEC" w:rsidRDefault="00D84FEC"/>
          <w:p w14:paraId="0AF0E8E9" w14:textId="77777777" w:rsidR="00D84FEC" w:rsidRDefault="00D84FEC"/>
        </w:tc>
        <w:tc>
          <w:tcPr>
            <w:tcW w:w="4711" w:type="dxa"/>
          </w:tcPr>
          <w:p w14:paraId="5723E9B7" w14:textId="77777777" w:rsidR="00D84FEC" w:rsidRDefault="00D84FEC">
            <w:r>
              <w:t>Unique Post Number:</w:t>
            </w:r>
          </w:p>
          <w:p w14:paraId="17C9FEBB" w14:textId="77777777" w:rsidR="00D84FEC" w:rsidRDefault="00D84FEC"/>
        </w:tc>
        <w:tc>
          <w:tcPr>
            <w:tcW w:w="250" w:type="dxa"/>
          </w:tcPr>
          <w:p w14:paraId="3B3DF8F7" w14:textId="77777777" w:rsidR="00D84FEC" w:rsidRDefault="00D84FEC"/>
        </w:tc>
      </w:tr>
      <w:tr w:rsidR="00D84FEC" w14:paraId="52D4CAD8" w14:textId="77777777" w:rsidTr="0040680C">
        <w:tc>
          <w:tcPr>
            <w:tcW w:w="709" w:type="dxa"/>
          </w:tcPr>
          <w:p w14:paraId="2FC208B8" w14:textId="77777777" w:rsidR="00D84FEC" w:rsidRDefault="00D84FEC"/>
        </w:tc>
        <w:tc>
          <w:tcPr>
            <w:tcW w:w="4145" w:type="dxa"/>
            <w:gridSpan w:val="2"/>
          </w:tcPr>
          <w:p w14:paraId="41D54F37" w14:textId="280C1CEE" w:rsidR="00D84FEC" w:rsidRDefault="00D84FEC">
            <w:r>
              <w:t>Reports To:</w:t>
            </w:r>
            <w:r w:rsidR="00BA6515">
              <w:t xml:space="preserve"> </w:t>
            </w:r>
            <w:r w:rsidR="00BA6515" w:rsidRPr="00BA6515">
              <w:rPr>
                <w:b/>
                <w:bCs/>
              </w:rPr>
              <w:t>Head of Estates and Facilities</w:t>
            </w:r>
          </w:p>
        </w:tc>
        <w:tc>
          <w:tcPr>
            <w:tcW w:w="250" w:type="dxa"/>
          </w:tcPr>
          <w:p w14:paraId="2F4CB8B0" w14:textId="77777777" w:rsidR="00D84FEC" w:rsidRDefault="00D84FEC"/>
          <w:p w14:paraId="2D560B42" w14:textId="77777777" w:rsidR="00D84FEC" w:rsidRDefault="00D84FEC"/>
        </w:tc>
        <w:tc>
          <w:tcPr>
            <w:tcW w:w="4711" w:type="dxa"/>
          </w:tcPr>
          <w:p w14:paraId="58FABC37" w14:textId="3B69C2D8" w:rsidR="00D84FEC" w:rsidRDefault="00D84FEC">
            <w:r>
              <w:t>Grade:</w:t>
            </w:r>
            <w:r w:rsidR="00751322">
              <w:t xml:space="preserve"> </w:t>
            </w:r>
            <w:r w:rsidR="00A44C8E">
              <w:t>MG2</w:t>
            </w:r>
          </w:p>
        </w:tc>
        <w:tc>
          <w:tcPr>
            <w:tcW w:w="250" w:type="dxa"/>
          </w:tcPr>
          <w:p w14:paraId="261370A2" w14:textId="77777777" w:rsidR="00D84FEC" w:rsidRDefault="00D84FEC"/>
        </w:tc>
      </w:tr>
      <w:tr w:rsidR="00D84FEC" w14:paraId="61A8476B" w14:textId="77777777">
        <w:tc>
          <w:tcPr>
            <w:tcW w:w="709" w:type="dxa"/>
            <w:tcBorders>
              <w:top w:val="single" w:sz="4" w:space="0" w:color="auto"/>
            </w:tcBorders>
          </w:tcPr>
          <w:p w14:paraId="4876B20F" w14:textId="77777777" w:rsidR="00D84FEC" w:rsidRDefault="00D84FEC">
            <w:pPr>
              <w:pStyle w:val="Heading3"/>
            </w:pPr>
            <w:r>
              <w:t>B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0402273F" w14:textId="2BF88782" w:rsidR="00D84FEC" w:rsidRDefault="00D84FEC">
            <w:pPr>
              <w:rPr>
                <w:b/>
              </w:rPr>
            </w:pPr>
            <w:r>
              <w:rPr>
                <w:b/>
              </w:rPr>
              <w:t>Purpose of the Job</w:t>
            </w:r>
          </w:p>
        </w:tc>
      </w:tr>
      <w:tr w:rsidR="00D84FEC" w14:paraId="056F0C96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0FC8C22B" w14:textId="77777777" w:rsidR="00D84FEC" w:rsidRDefault="00D84FEC"/>
        </w:tc>
        <w:tc>
          <w:tcPr>
            <w:tcW w:w="9356" w:type="dxa"/>
            <w:gridSpan w:val="5"/>
            <w:tcBorders>
              <w:bottom w:val="single" w:sz="4" w:space="0" w:color="auto"/>
            </w:tcBorders>
          </w:tcPr>
          <w:p w14:paraId="790A6AC1" w14:textId="77777777" w:rsidR="00F75242" w:rsidRDefault="005F5178">
            <w:pPr>
              <w:rPr>
                <w:rFonts w:cs="Arial"/>
                <w:color w:val="111111"/>
                <w:sz w:val="24"/>
                <w:szCs w:val="24"/>
                <w:shd w:val="clear" w:color="auto" w:fill="FFFFFF"/>
              </w:rPr>
            </w:pPr>
            <w:r w:rsidRPr="00835260">
              <w:rPr>
                <w:rFonts w:cs="Arial"/>
                <w:sz w:val="24"/>
                <w:szCs w:val="24"/>
              </w:rPr>
              <w:t>The purpose of the Senior Asset Manager role is to embed the ISO55001 quality standard processes</w:t>
            </w:r>
            <w:r w:rsidR="00835260" w:rsidRPr="00835260">
              <w:rPr>
                <w:rFonts w:cs="Arial"/>
                <w:sz w:val="24"/>
                <w:szCs w:val="24"/>
              </w:rPr>
              <w:t xml:space="preserve"> within Southeastern, act as a champion for change management </w:t>
            </w:r>
            <w:r w:rsidR="008151A2">
              <w:rPr>
                <w:rFonts w:cs="Arial"/>
                <w:sz w:val="24"/>
                <w:szCs w:val="24"/>
              </w:rPr>
              <w:t>across the business divisions</w:t>
            </w:r>
            <w:r w:rsidR="00F75242">
              <w:rPr>
                <w:rFonts w:cs="Arial"/>
                <w:sz w:val="24"/>
                <w:szCs w:val="24"/>
              </w:rPr>
              <w:t xml:space="preserve"> </w:t>
            </w:r>
            <w:r w:rsidR="00835260" w:rsidRPr="00835260">
              <w:rPr>
                <w:rFonts w:cs="Arial"/>
                <w:sz w:val="24"/>
                <w:szCs w:val="24"/>
              </w:rPr>
              <w:t xml:space="preserve">and enable </w:t>
            </w:r>
            <w:r w:rsidR="00835260">
              <w:rPr>
                <w:rFonts w:cs="Arial"/>
                <w:sz w:val="24"/>
                <w:szCs w:val="24"/>
              </w:rPr>
              <w:t xml:space="preserve">successful creation and execution of </w:t>
            </w:r>
            <w:r w:rsidR="008151A2">
              <w:rPr>
                <w:rFonts w:cs="Arial"/>
                <w:sz w:val="24"/>
                <w:szCs w:val="24"/>
              </w:rPr>
              <w:t xml:space="preserve">a 40-year </w:t>
            </w:r>
            <w:r w:rsidR="00835260">
              <w:rPr>
                <w:rFonts w:cs="Arial"/>
                <w:sz w:val="24"/>
                <w:szCs w:val="24"/>
              </w:rPr>
              <w:t xml:space="preserve">long-term station asset management plan to maximise value and manage risk. </w:t>
            </w:r>
            <w:r w:rsidR="00835260">
              <w:rPr>
                <w:rFonts w:cs="Arial"/>
                <w:color w:val="111111"/>
                <w:sz w:val="24"/>
                <w:szCs w:val="24"/>
                <w:shd w:val="clear" w:color="auto" w:fill="FFFFFF"/>
              </w:rPr>
              <w:t>The Senio</w:t>
            </w:r>
            <w:r w:rsidR="000310DA">
              <w:rPr>
                <w:rFonts w:cs="Arial"/>
                <w:color w:val="111111"/>
                <w:sz w:val="24"/>
                <w:szCs w:val="24"/>
                <w:shd w:val="clear" w:color="auto" w:fill="FFFFFF"/>
              </w:rPr>
              <w:t>r</w:t>
            </w:r>
            <w:r w:rsidR="00835260">
              <w:rPr>
                <w:rFonts w:cs="Arial"/>
                <w:color w:val="111111"/>
                <w:sz w:val="24"/>
                <w:szCs w:val="24"/>
                <w:shd w:val="clear" w:color="auto" w:fill="FFFFFF"/>
              </w:rPr>
              <w:t xml:space="preserve"> Asset Manager plays a key role in external and internal stakeholder engagement</w:t>
            </w:r>
            <w:r w:rsidR="000310DA">
              <w:rPr>
                <w:rFonts w:cs="Arial"/>
                <w:color w:val="111111"/>
                <w:sz w:val="24"/>
                <w:szCs w:val="24"/>
                <w:shd w:val="clear" w:color="auto" w:fill="FFFFFF"/>
              </w:rPr>
              <w:t xml:space="preserve">. Southeastern Asset Management approach forms part of our wider business transformation programme and is designed to deliver our business objectives. </w:t>
            </w:r>
          </w:p>
          <w:p w14:paraId="1FBBDF37" w14:textId="02A11760" w:rsidR="00D84FEC" w:rsidRPr="00751322" w:rsidRDefault="00751322">
            <w:pPr>
              <w:rPr>
                <w:rFonts w:cs="Arial"/>
                <w:sz w:val="24"/>
                <w:szCs w:val="24"/>
              </w:rPr>
            </w:pPr>
            <w:r w:rsidRPr="00B13FE3">
              <w:rPr>
                <w:rFonts w:cs="Arial"/>
                <w:sz w:val="24"/>
                <w:szCs w:val="24"/>
              </w:rPr>
              <w:t>A key component of th</w:t>
            </w:r>
            <w:r w:rsidR="000310DA">
              <w:rPr>
                <w:rFonts w:cs="Arial"/>
                <w:sz w:val="24"/>
                <w:szCs w:val="24"/>
              </w:rPr>
              <w:t>e Senior Asset Manager</w:t>
            </w:r>
            <w:r w:rsidRPr="00B13FE3">
              <w:rPr>
                <w:rFonts w:cs="Arial"/>
                <w:sz w:val="24"/>
                <w:szCs w:val="24"/>
              </w:rPr>
              <w:t xml:space="preserve"> role is continued development of our People, Processes, Data and Technology, aligned to our Asset Management System through efficient stakeholder engagement and collaboration with internal and external parties. </w:t>
            </w:r>
          </w:p>
        </w:tc>
      </w:tr>
      <w:tr w:rsidR="00D84FEC" w14:paraId="4BB3DA09" w14:textId="77777777">
        <w:tc>
          <w:tcPr>
            <w:tcW w:w="709" w:type="dxa"/>
            <w:tcBorders>
              <w:top w:val="single" w:sz="4" w:space="0" w:color="auto"/>
            </w:tcBorders>
          </w:tcPr>
          <w:p w14:paraId="10429489" w14:textId="77777777" w:rsidR="00D84FEC" w:rsidRDefault="00D84FEC">
            <w:pPr>
              <w:pStyle w:val="Heading3"/>
            </w:pPr>
            <w:r>
              <w:t>C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65490E87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Principal Accountabilities</w:t>
            </w:r>
          </w:p>
          <w:p w14:paraId="3EBF4B2D" w14:textId="77777777" w:rsidR="00D84FEC" w:rsidRDefault="00D84FEC">
            <w:pPr>
              <w:rPr>
                <w:b/>
              </w:rPr>
            </w:pPr>
          </w:p>
        </w:tc>
      </w:tr>
      <w:tr w:rsidR="00D84FEC" w14:paraId="6727674C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672AA968" w14:textId="77777777" w:rsidR="00D84FEC" w:rsidRDefault="00D84FEC">
            <w:r>
              <w:t>C1</w:t>
            </w:r>
          </w:p>
          <w:p w14:paraId="6AB1D73E" w14:textId="6319EC73" w:rsidR="00D84FEC" w:rsidRDefault="00D84FEC"/>
          <w:p w14:paraId="7490E6F8" w14:textId="77777777" w:rsidR="002B006B" w:rsidRDefault="002B006B"/>
          <w:p w14:paraId="439B44E8" w14:textId="77777777" w:rsidR="00D84FEC" w:rsidRDefault="00D84FEC">
            <w:r>
              <w:t>C2</w:t>
            </w:r>
          </w:p>
          <w:p w14:paraId="36AF5AE3" w14:textId="442D42B5" w:rsidR="00D84FEC" w:rsidRDefault="00D84FEC"/>
          <w:p w14:paraId="1764F445" w14:textId="77777777" w:rsidR="002B006B" w:rsidRDefault="002B006B"/>
          <w:p w14:paraId="003E91CF" w14:textId="77777777" w:rsidR="00D84FEC" w:rsidRDefault="00D84FEC">
            <w:r>
              <w:t>C3</w:t>
            </w:r>
          </w:p>
          <w:p w14:paraId="7B6C4F6B" w14:textId="16FBBEBB" w:rsidR="00D84FEC" w:rsidRDefault="00D84FEC"/>
          <w:p w14:paraId="52D0C03C" w14:textId="2D6B8F65" w:rsidR="002B006B" w:rsidRDefault="002B006B"/>
          <w:p w14:paraId="204338B5" w14:textId="77777777" w:rsidR="004B0440" w:rsidRDefault="004B0440"/>
          <w:p w14:paraId="052FB5EF" w14:textId="77777777" w:rsidR="00D84FEC" w:rsidRDefault="00D84FEC">
            <w:r>
              <w:t>C4</w:t>
            </w:r>
          </w:p>
          <w:p w14:paraId="12634FA5" w14:textId="4F50960B" w:rsidR="00D84FEC" w:rsidRDefault="00D84FEC"/>
          <w:p w14:paraId="61AE55E4" w14:textId="77777777" w:rsidR="00BB3939" w:rsidRDefault="00BB3939"/>
          <w:p w14:paraId="403CEB6B" w14:textId="77777777" w:rsidR="002678CF" w:rsidRDefault="002678CF"/>
          <w:p w14:paraId="33E00DEF" w14:textId="77777777" w:rsidR="00324DE0" w:rsidRDefault="00324DE0"/>
          <w:p w14:paraId="06F31ACD" w14:textId="541E9251" w:rsidR="00D84FEC" w:rsidRDefault="00D84FEC">
            <w:r>
              <w:t>C5</w:t>
            </w:r>
          </w:p>
          <w:p w14:paraId="3757E43E" w14:textId="1CD239ED" w:rsidR="00D84FEC" w:rsidRDefault="00D84FEC"/>
          <w:p w14:paraId="083CC54D" w14:textId="77777777" w:rsidR="002B006B" w:rsidRDefault="002B006B"/>
          <w:p w14:paraId="7C22668A" w14:textId="77777777" w:rsidR="008151A2" w:rsidRDefault="008151A2"/>
          <w:p w14:paraId="41DBFA16" w14:textId="43C8744C" w:rsidR="00D84FEC" w:rsidRDefault="00D84FEC">
            <w:r>
              <w:t>C6</w:t>
            </w:r>
          </w:p>
          <w:p w14:paraId="06A14592" w14:textId="73F6A1C4" w:rsidR="0040680C" w:rsidRDefault="0040680C"/>
          <w:p w14:paraId="754A074F" w14:textId="77777777" w:rsidR="002678CF" w:rsidRDefault="002678CF"/>
          <w:p w14:paraId="1843E976" w14:textId="77777777" w:rsidR="004F2AB1" w:rsidRDefault="004F2AB1"/>
          <w:p w14:paraId="1025DF16" w14:textId="35AEEBA8" w:rsidR="0040680C" w:rsidRDefault="0040680C">
            <w:r>
              <w:t>C8</w:t>
            </w:r>
          </w:p>
          <w:p w14:paraId="5B31775D" w14:textId="1B8B6135" w:rsidR="002678CF" w:rsidRDefault="002678CF"/>
          <w:p w14:paraId="4D1CEC85" w14:textId="69AA81FB" w:rsidR="005909D7" w:rsidRDefault="005909D7"/>
          <w:p w14:paraId="3A22C9F7" w14:textId="434361D1" w:rsidR="002678CF" w:rsidRDefault="002678CF">
            <w:r>
              <w:t>C9</w:t>
            </w:r>
          </w:p>
          <w:p w14:paraId="2F70896A" w14:textId="77777777" w:rsidR="002678CF" w:rsidRDefault="002678CF"/>
          <w:p w14:paraId="440FC3B6" w14:textId="77777777" w:rsidR="002678CF" w:rsidRDefault="002678CF"/>
          <w:p w14:paraId="3C46DB42" w14:textId="743ECE57" w:rsidR="002678CF" w:rsidRDefault="002678CF">
            <w:r>
              <w:t>C10</w:t>
            </w:r>
          </w:p>
          <w:p w14:paraId="5C65ED3B" w14:textId="77777777" w:rsidR="00137E32" w:rsidRDefault="00137E32"/>
          <w:p w14:paraId="7A2273D6" w14:textId="77777777" w:rsidR="00EA49F0" w:rsidRDefault="00EA49F0"/>
          <w:p w14:paraId="0B13FA81" w14:textId="71558D81" w:rsidR="00137E32" w:rsidRDefault="00137E32">
            <w:r>
              <w:t>C11</w:t>
            </w:r>
          </w:p>
          <w:p w14:paraId="30E019C0" w14:textId="77777777" w:rsidR="005909D7" w:rsidRDefault="005909D7"/>
          <w:p w14:paraId="1EEEC5EB" w14:textId="77777777" w:rsidR="005909D7" w:rsidRDefault="005909D7"/>
          <w:p w14:paraId="4D45BF6F" w14:textId="77777777" w:rsidR="00EA49F0" w:rsidRDefault="00EA49F0"/>
          <w:p w14:paraId="31D3EB55" w14:textId="16C2E130" w:rsidR="005909D7" w:rsidRDefault="005909D7">
            <w:r>
              <w:t>C12</w:t>
            </w:r>
          </w:p>
          <w:p w14:paraId="26D439F3" w14:textId="77777777" w:rsidR="008151A2" w:rsidRDefault="008151A2"/>
          <w:p w14:paraId="01FF6887" w14:textId="77777777" w:rsidR="008151A2" w:rsidRDefault="008151A2">
            <w:r>
              <w:t>C13</w:t>
            </w:r>
          </w:p>
          <w:p w14:paraId="101E1C20" w14:textId="77777777" w:rsidR="00EA49F0" w:rsidRDefault="00EA49F0"/>
          <w:p w14:paraId="53222D40" w14:textId="77777777" w:rsidR="00EA49F0" w:rsidRDefault="00EA49F0"/>
          <w:p w14:paraId="604ABD54" w14:textId="77777777" w:rsidR="00EA49F0" w:rsidRDefault="00EA49F0">
            <w:r>
              <w:t>C14</w:t>
            </w:r>
          </w:p>
          <w:p w14:paraId="097C7834" w14:textId="77777777" w:rsidR="00EA49F0" w:rsidRDefault="00EA49F0"/>
          <w:p w14:paraId="5AAFD009" w14:textId="77777777" w:rsidR="00EA49F0" w:rsidRDefault="00EA49F0"/>
          <w:p w14:paraId="095791AC" w14:textId="2BDDA568" w:rsidR="00EA49F0" w:rsidRDefault="00EA49F0">
            <w:r>
              <w:t>C15</w:t>
            </w:r>
          </w:p>
        </w:tc>
        <w:tc>
          <w:tcPr>
            <w:tcW w:w="9356" w:type="dxa"/>
            <w:gridSpan w:val="5"/>
            <w:tcBorders>
              <w:bottom w:val="single" w:sz="4" w:space="0" w:color="auto"/>
            </w:tcBorders>
          </w:tcPr>
          <w:p w14:paraId="7BC4E2C3" w14:textId="6D544A1F" w:rsidR="002B006B" w:rsidRPr="002B006B" w:rsidRDefault="008C00B0">
            <w:pPr>
              <w:rPr>
                <w:bCs/>
              </w:rPr>
            </w:pPr>
            <w:r w:rsidRPr="002B006B">
              <w:rPr>
                <w:bCs/>
              </w:rPr>
              <w:lastRenderedPageBreak/>
              <w:t xml:space="preserve">Leading </w:t>
            </w:r>
            <w:r w:rsidR="00751322" w:rsidRPr="002B006B">
              <w:rPr>
                <w:bCs/>
              </w:rPr>
              <w:t>Southeastern Asset Management Office</w:t>
            </w:r>
            <w:r w:rsidR="0040680C">
              <w:rPr>
                <w:bCs/>
              </w:rPr>
              <w:t xml:space="preserve"> (Junior Asset Manager and Data Analyst)</w:t>
            </w:r>
            <w:r w:rsidR="00751322" w:rsidRPr="002B006B">
              <w:rPr>
                <w:bCs/>
              </w:rPr>
              <w:t xml:space="preserve"> based </w:t>
            </w:r>
            <w:r w:rsidR="00162515">
              <w:rPr>
                <w:bCs/>
              </w:rPr>
              <w:t>i</w:t>
            </w:r>
            <w:r w:rsidR="00751322" w:rsidRPr="002B006B">
              <w:rPr>
                <w:bCs/>
              </w:rPr>
              <w:t xml:space="preserve">n </w:t>
            </w:r>
            <w:r w:rsidR="00A97779" w:rsidRPr="002B006B">
              <w:rPr>
                <w:bCs/>
              </w:rPr>
              <w:t>London 4 ML Head Office (Hybrid Working).</w:t>
            </w:r>
            <w:r w:rsidR="00BD430D">
              <w:rPr>
                <w:bCs/>
              </w:rPr>
              <w:t xml:space="preserve"> </w:t>
            </w:r>
          </w:p>
          <w:p w14:paraId="0590AAD9" w14:textId="77777777" w:rsidR="002B006B" w:rsidRPr="002B006B" w:rsidRDefault="002B006B">
            <w:pPr>
              <w:rPr>
                <w:bCs/>
              </w:rPr>
            </w:pPr>
          </w:p>
          <w:p w14:paraId="52DAA9E3" w14:textId="0C5DF076" w:rsidR="00A97779" w:rsidRDefault="00A97779">
            <w:pPr>
              <w:rPr>
                <w:bCs/>
              </w:rPr>
            </w:pPr>
            <w:r w:rsidRPr="002B006B">
              <w:rPr>
                <w:bCs/>
              </w:rPr>
              <w:t>Leading provision of Asset Management advice and direction for 164 Southeastern stations across SER network.</w:t>
            </w:r>
          </w:p>
          <w:p w14:paraId="0ADE93D8" w14:textId="17DA890F" w:rsidR="00EA49F0" w:rsidRDefault="00EA49F0">
            <w:pPr>
              <w:rPr>
                <w:bCs/>
              </w:rPr>
            </w:pPr>
          </w:p>
          <w:p w14:paraId="35C8B1C8" w14:textId="7353CFBD" w:rsidR="00EA49F0" w:rsidRPr="002B006B" w:rsidRDefault="00EA49F0">
            <w:pPr>
              <w:rPr>
                <w:bCs/>
              </w:rPr>
            </w:pPr>
            <w:r>
              <w:rPr>
                <w:bCs/>
              </w:rPr>
              <w:t>Asset related service contracts and projects that will deliver asset renewals or enhancements that will come under the scope of this position are valued circa £20m pa. This excludes Network Rail works that will also come into scope.</w:t>
            </w:r>
          </w:p>
          <w:p w14:paraId="30FF109E" w14:textId="77777777" w:rsidR="002B006B" w:rsidRPr="002B006B" w:rsidRDefault="002B006B">
            <w:pPr>
              <w:rPr>
                <w:bCs/>
              </w:rPr>
            </w:pPr>
          </w:p>
          <w:p w14:paraId="0702F123" w14:textId="1B1E97BA" w:rsidR="002678CF" w:rsidRPr="008A6A4E" w:rsidRDefault="002678CF" w:rsidP="002678CF">
            <w:pPr>
              <w:shd w:val="clear" w:color="auto" w:fill="FFFFFF"/>
              <w:textAlignment w:val="baseline"/>
              <w:rPr>
                <w:rFonts w:cs="Arial"/>
                <w:color w:val="242424"/>
                <w:szCs w:val="22"/>
                <w:lang w:eastAsia="en-GB"/>
              </w:rPr>
            </w:pPr>
            <w:r w:rsidRPr="00B146B0">
              <w:rPr>
                <w:rFonts w:cs="Arial"/>
                <w:color w:val="242424"/>
                <w:szCs w:val="22"/>
                <w:lang w:eastAsia="en-GB"/>
              </w:rPr>
              <w:t>Managing and influencing multi-level internal and external stakeholder expectations and behaviours including</w:t>
            </w:r>
            <w:r>
              <w:rPr>
                <w:rFonts w:cs="Arial"/>
                <w:color w:val="242424"/>
                <w:szCs w:val="22"/>
                <w:lang w:eastAsia="en-GB"/>
              </w:rPr>
              <w:t xml:space="preserve"> leading</w:t>
            </w:r>
            <w:r w:rsidRPr="00B146B0">
              <w:rPr>
                <w:rFonts w:cs="Arial"/>
                <w:color w:val="242424"/>
                <w:szCs w:val="22"/>
                <w:lang w:eastAsia="en-GB"/>
              </w:rPr>
              <w:t xml:space="preserve"> change management</w:t>
            </w:r>
            <w:r>
              <w:rPr>
                <w:rFonts w:cs="Arial"/>
                <w:color w:val="242424"/>
                <w:szCs w:val="22"/>
                <w:lang w:eastAsia="en-GB"/>
              </w:rPr>
              <w:t xml:space="preserve"> for implementing mature and functional asset management system</w:t>
            </w:r>
          </w:p>
          <w:p w14:paraId="37670A4D" w14:textId="77777777" w:rsidR="002678CF" w:rsidRDefault="002678CF">
            <w:pPr>
              <w:rPr>
                <w:bCs/>
              </w:rPr>
            </w:pPr>
          </w:p>
          <w:p w14:paraId="56C92400" w14:textId="6446BCF2" w:rsidR="002B006B" w:rsidRDefault="00137E32">
            <w:pPr>
              <w:rPr>
                <w:bCs/>
              </w:rPr>
            </w:pPr>
            <w:r>
              <w:rPr>
                <w:bCs/>
              </w:rPr>
              <w:t xml:space="preserve">Accountable </w:t>
            </w:r>
            <w:r w:rsidR="00BB3939">
              <w:rPr>
                <w:bCs/>
              </w:rPr>
              <w:t xml:space="preserve">for </w:t>
            </w:r>
            <w:r w:rsidR="008C00B0" w:rsidRPr="002B006B">
              <w:rPr>
                <w:bCs/>
              </w:rPr>
              <w:t xml:space="preserve">Asset Management </w:t>
            </w:r>
            <w:r w:rsidR="00A97779" w:rsidRPr="002B006B">
              <w:rPr>
                <w:bCs/>
              </w:rPr>
              <w:t xml:space="preserve">Strategic planning and efficient </w:t>
            </w:r>
            <w:r w:rsidR="008C00B0" w:rsidRPr="002B006B">
              <w:rPr>
                <w:bCs/>
              </w:rPr>
              <w:t xml:space="preserve">stakeholder engagement with key internal and external stakeholders </w:t>
            </w:r>
            <w:r w:rsidR="00000F54">
              <w:rPr>
                <w:bCs/>
              </w:rPr>
              <w:t xml:space="preserve">(i.e., </w:t>
            </w:r>
            <w:r w:rsidR="008C00B0" w:rsidRPr="002B006B">
              <w:rPr>
                <w:bCs/>
              </w:rPr>
              <w:t>Net</w:t>
            </w:r>
            <w:r w:rsidR="002B006B" w:rsidRPr="002B006B">
              <w:rPr>
                <w:bCs/>
              </w:rPr>
              <w:t>work Rail,</w:t>
            </w:r>
            <w:r w:rsidR="004B0440">
              <w:rPr>
                <w:bCs/>
              </w:rPr>
              <w:t xml:space="preserve"> Maintenance providers, </w:t>
            </w:r>
            <w:r w:rsidR="002B006B" w:rsidRPr="002B006B">
              <w:rPr>
                <w:bCs/>
              </w:rPr>
              <w:t xml:space="preserve">Senior Contract Managers, </w:t>
            </w:r>
            <w:r w:rsidR="00F75242">
              <w:rPr>
                <w:bCs/>
              </w:rPr>
              <w:t xml:space="preserve">Department for Transport, </w:t>
            </w:r>
            <w:r w:rsidR="002B006B" w:rsidRPr="002B006B">
              <w:rPr>
                <w:bCs/>
              </w:rPr>
              <w:t xml:space="preserve">Facilities Project Managers, </w:t>
            </w:r>
            <w:r w:rsidR="00324DE0">
              <w:rPr>
                <w:bCs/>
              </w:rPr>
              <w:t xml:space="preserve">IT Dept, Commercial &amp; Development, </w:t>
            </w:r>
            <w:r w:rsidR="004B0440">
              <w:rPr>
                <w:bCs/>
              </w:rPr>
              <w:t xml:space="preserve">Station </w:t>
            </w:r>
            <w:r w:rsidR="00324DE0">
              <w:rPr>
                <w:bCs/>
              </w:rPr>
              <w:t>T</w:t>
            </w:r>
            <w:r w:rsidR="004B0440">
              <w:rPr>
                <w:bCs/>
              </w:rPr>
              <w:t xml:space="preserve">eams </w:t>
            </w:r>
            <w:r w:rsidR="002B006B" w:rsidRPr="002B006B">
              <w:rPr>
                <w:bCs/>
              </w:rPr>
              <w:t>an</w:t>
            </w:r>
            <w:r w:rsidR="008E3FEA">
              <w:rPr>
                <w:bCs/>
              </w:rPr>
              <w:t>d Senior Leaders</w:t>
            </w:r>
            <w:r w:rsidR="00000F54">
              <w:rPr>
                <w:bCs/>
              </w:rPr>
              <w:t>)</w:t>
            </w:r>
            <w:r w:rsidR="002B006B" w:rsidRPr="002B006B">
              <w:rPr>
                <w:bCs/>
              </w:rPr>
              <w:t>.</w:t>
            </w:r>
          </w:p>
          <w:p w14:paraId="6F1489F1" w14:textId="01FCE1B5" w:rsidR="008151A2" w:rsidRDefault="008151A2">
            <w:pPr>
              <w:rPr>
                <w:bCs/>
              </w:rPr>
            </w:pPr>
          </w:p>
          <w:p w14:paraId="5D6B99AB" w14:textId="183B7A84" w:rsidR="008151A2" w:rsidRDefault="008151A2">
            <w:pPr>
              <w:rPr>
                <w:bCs/>
              </w:rPr>
            </w:pPr>
            <w:r>
              <w:rPr>
                <w:bCs/>
              </w:rPr>
              <w:t xml:space="preserve">Accountable for strategic alignment of the 40-year Asset management plan </w:t>
            </w:r>
            <w:r w:rsidR="00F75242">
              <w:rPr>
                <w:bCs/>
              </w:rPr>
              <w:t xml:space="preserve">within the </w:t>
            </w:r>
            <w:r>
              <w:rPr>
                <w:bCs/>
              </w:rPr>
              <w:t xml:space="preserve">Network Rail Control Period plans and to ensure planned investments are clearly communicated </w:t>
            </w:r>
            <w:r w:rsidR="00F75242">
              <w:rPr>
                <w:bCs/>
              </w:rPr>
              <w:t xml:space="preserve">with Network Rail </w:t>
            </w:r>
            <w:r>
              <w:rPr>
                <w:bCs/>
              </w:rPr>
              <w:t>to avoid duplication or works</w:t>
            </w:r>
          </w:p>
          <w:p w14:paraId="22718F6D" w14:textId="77777777" w:rsidR="008151A2" w:rsidRDefault="008151A2">
            <w:pPr>
              <w:rPr>
                <w:bCs/>
              </w:rPr>
            </w:pPr>
          </w:p>
          <w:p w14:paraId="50C96E9A" w14:textId="1134AF04" w:rsidR="002678CF" w:rsidRDefault="002678CF">
            <w:pPr>
              <w:rPr>
                <w:rFonts w:cs="Arial"/>
                <w:color w:val="242424"/>
                <w:szCs w:val="22"/>
                <w:lang w:eastAsia="en-GB"/>
              </w:rPr>
            </w:pPr>
            <w:r w:rsidRPr="008A6A4E">
              <w:rPr>
                <w:rFonts w:cs="Arial"/>
                <w:color w:val="242424"/>
                <w:szCs w:val="22"/>
                <w:lang w:eastAsia="en-GB"/>
              </w:rPr>
              <w:t>Ensure consistent compliance</w:t>
            </w:r>
            <w:r>
              <w:rPr>
                <w:rFonts w:cs="Arial"/>
                <w:color w:val="242424"/>
                <w:szCs w:val="22"/>
                <w:lang w:eastAsia="en-GB"/>
              </w:rPr>
              <w:t xml:space="preserve"> </w:t>
            </w:r>
            <w:r w:rsidRPr="008A6A4E">
              <w:rPr>
                <w:rFonts w:cs="Arial"/>
                <w:color w:val="242424"/>
                <w:szCs w:val="22"/>
                <w:lang w:eastAsia="en-GB"/>
              </w:rPr>
              <w:t xml:space="preserve">with the </w:t>
            </w:r>
            <w:r w:rsidR="005909D7">
              <w:rPr>
                <w:rFonts w:cs="Arial"/>
                <w:color w:val="242424"/>
                <w:szCs w:val="22"/>
                <w:lang w:eastAsia="en-GB"/>
              </w:rPr>
              <w:t>ISO55001:2014 Asset Management Standards</w:t>
            </w:r>
            <w:r>
              <w:rPr>
                <w:rFonts w:cs="Arial"/>
                <w:color w:val="242424"/>
                <w:szCs w:val="22"/>
                <w:lang w:eastAsia="en-GB"/>
              </w:rPr>
              <w:t>,</w:t>
            </w:r>
            <w:r w:rsidRPr="008A6A4E">
              <w:rPr>
                <w:rFonts w:cs="Arial"/>
                <w:color w:val="242424"/>
                <w:szCs w:val="22"/>
                <w:lang w:eastAsia="en-GB"/>
              </w:rPr>
              <w:t xml:space="preserve"> SFG20 and Network Rail </w:t>
            </w:r>
            <w:r>
              <w:rPr>
                <w:rFonts w:cs="Arial"/>
                <w:color w:val="242424"/>
                <w:szCs w:val="22"/>
                <w:lang w:eastAsia="en-GB"/>
              </w:rPr>
              <w:t>S</w:t>
            </w:r>
            <w:r w:rsidRPr="008A6A4E">
              <w:rPr>
                <w:rFonts w:cs="Arial"/>
                <w:color w:val="242424"/>
                <w:szCs w:val="22"/>
                <w:lang w:eastAsia="en-GB"/>
              </w:rPr>
              <w:t>tandards</w:t>
            </w:r>
            <w:r>
              <w:rPr>
                <w:rFonts w:cs="Arial"/>
                <w:color w:val="242424"/>
                <w:szCs w:val="22"/>
                <w:lang w:eastAsia="en-GB"/>
              </w:rPr>
              <w:t>.</w:t>
            </w:r>
          </w:p>
          <w:p w14:paraId="2D2AECD1" w14:textId="62CBE8E3" w:rsidR="005909D7" w:rsidRDefault="005909D7">
            <w:pPr>
              <w:rPr>
                <w:rFonts w:cs="Arial"/>
                <w:color w:val="242424"/>
                <w:szCs w:val="22"/>
                <w:lang w:eastAsia="en-GB"/>
              </w:rPr>
            </w:pPr>
          </w:p>
          <w:p w14:paraId="43B239EF" w14:textId="2BBE3583" w:rsidR="005909D7" w:rsidRPr="002B006B" w:rsidRDefault="005909D7">
            <w:pPr>
              <w:rPr>
                <w:bCs/>
              </w:rPr>
            </w:pPr>
            <w:r w:rsidRPr="008A6A4E">
              <w:rPr>
                <w:rFonts w:cs="Arial"/>
                <w:color w:val="242424"/>
                <w:szCs w:val="22"/>
                <w:lang w:eastAsia="en-GB"/>
              </w:rPr>
              <w:t>Ensure consistent achievement of asset management</w:t>
            </w:r>
            <w:r>
              <w:rPr>
                <w:rFonts w:cs="Arial"/>
                <w:color w:val="242424"/>
                <w:szCs w:val="22"/>
                <w:lang w:eastAsia="en-GB"/>
              </w:rPr>
              <w:t xml:space="preserve"> objectives and service contract obligations relating to station asset management</w:t>
            </w:r>
            <w:r w:rsidR="00361D92">
              <w:rPr>
                <w:rFonts w:cs="Arial"/>
                <w:color w:val="242424"/>
                <w:szCs w:val="22"/>
                <w:lang w:eastAsia="en-GB"/>
              </w:rPr>
              <w:t xml:space="preserve"> </w:t>
            </w:r>
            <w:r w:rsidRPr="008A6A4E">
              <w:rPr>
                <w:rFonts w:cs="Arial"/>
                <w:color w:val="242424"/>
                <w:szCs w:val="22"/>
                <w:lang w:eastAsia="en-GB"/>
              </w:rPr>
              <w:t>within timescales</w:t>
            </w:r>
            <w:r w:rsidR="00361D92">
              <w:rPr>
                <w:rFonts w:cs="Arial"/>
                <w:color w:val="242424"/>
                <w:szCs w:val="22"/>
                <w:lang w:eastAsia="en-GB"/>
              </w:rPr>
              <w:t>.</w:t>
            </w:r>
          </w:p>
          <w:p w14:paraId="70F9003F" w14:textId="77777777" w:rsidR="005909D7" w:rsidRDefault="005909D7" w:rsidP="0040680C">
            <w:pPr>
              <w:textAlignment w:val="baseline"/>
              <w:rPr>
                <w:rFonts w:cs="Arial"/>
                <w:szCs w:val="22"/>
                <w:lang w:eastAsia="en-GB"/>
              </w:rPr>
            </w:pPr>
          </w:p>
          <w:p w14:paraId="03B230F7" w14:textId="793E9577" w:rsidR="0040680C" w:rsidRDefault="0040680C" w:rsidP="0040680C">
            <w:pPr>
              <w:textAlignment w:val="baseline"/>
              <w:rPr>
                <w:rFonts w:cs="Arial"/>
                <w:szCs w:val="22"/>
                <w:lang w:eastAsia="en-GB"/>
              </w:rPr>
            </w:pPr>
            <w:r>
              <w:rPr>
                <w:rFonts w:cs="Arial"/>
                <w:szCs w:val="22"/>
                <w:lang w:eastAsia="en-GB"/>
              </w:rPr>
              <w:t>Review Asset Management policies, processes, strategies, and plans and make recommendations for potential adjustments.</w:t>
            </w:r>
          </w:p>
          <w:p w14:paraId="39B2C641" w14:textId="77777777" w:rsidR="008151A2" w:rsidRDefault="008151A2" w:rsidP="000310DA">
            <w:pPr>
              <w:textAlignment w:val="baseline"/>
              <w:rPr>
                <w:rFonts w:cs="Arial"/>
                <w:szCs w:val="22"/>
                <w:lang w:eastAsia="en-GB"/>
              </w:rPr>
            </w:pPr>
          </w:p>
          <w:p w14:paraId="4B40FA15" w14:textId="1A6C8980" w:rsidR="000310DA" w:rsidRPr="00870DEC" w:rsidRDefault="008151A2" w:rsidP="000310DA">
            <w:pPr>
              <w:textAlignment w:val="baseline"/>
              <w:rPr>
                <w:rFonts w:cs="Arial"/>
                <w:szCs w:val="22"/>
                <w:lang w:eastAsia="en-GB"/>
              </w:rPr>
            </w:pPr>
            <w:r>
              <w:rPr>
                <w:rFonts w:cs="Arial"/>
                <w:szCs w:val="22"/>
                <w:lang w:eastAsia="en-GB"/>
              </w:rPr>
              <w:t>L</w:t>
            </w:r>
            <w:r w:rsidR="00DF10FE">
              <w:rPr>
                <w:rFonts w:cs="Arial"/>
                <w:szCs w:val="22"/>
                <w:lang w:eastAsia="en-GB"/>
              </w:rPr>
              <w:t>ead</w:t>
            </w:r>
            <w:r w:rsidR="000310DA" w:rsidRPr="00870DEC">
              <w:rPr>
                <w:rFonts w:cs="Arial"/>
                <w:szCs w:val="22"/>
                <w:lang w:eastAsia="en-GB"/>
              </w:rPr>
              <w:t xml:space="preserve"> and</w:t>
            </w:r>
            <w:r w:rsidR="00DF10FE">
              <w:rPr>
                <w:rFonts w:cs="Arial"/>
                <w:szCs w:val="22"/>
                <w:lang w:eastAsia="en-GB"/>
              </w:rPr>
              <w:t xml:space="preserve"> provide</w:t>
            </w:r>
            <w:r w:rsidR="000310DA" w:rsidRPr="00870DEC">
              <w:rPr>
                <w:rFonts w:cs="Arial"/>
                <w:szCs w:val="22"/>
                <w:lang w:eastAsia="en-GB"/>
              </w:rPr>
              <w:t xml:space="preserve"> guidance to </w:t>
            </w:r>
            <w:r w:rsidR="00DF10FE">
              <w:rPr>
                <w:rFonts w:cs="Arial"/>
                <w:szCs w:val="22"/>
                <w:lang w:eastAsia="en-GB"/>
              </w:rPr>
              <w:t>Asset Management team</w:t>
            </w:r>
            <w:r w:rsidR="000310DA" w:rsidRPr="00870DEC">
              <w:rPr>
                <w:rFonts w:cs="Arial"/>
                <w:szCs w:val="22"/>
                <w:lang w:eastAsia="en-GB"/>
              </w:rPr>
              <w:t xml:space="preserve">. </w:t>
            </w:r>
            <w:r w:rsidR="002678CF">
              <w:rPr>
                <w:rFonts w:cs="Arial"/>
                <w:szCs w:val="22"/>
                <w:lang w:eastAsia="en-GB"/>
              </w:rPr>
              <w:t>L</w:t>
            </w:r>
            <w:r w:rsidR="000310DA" w:rsidRPr="00870DEC">
              <w:rPr>
                <w:rFonts w:cs="Arial"/>
                <w:szCs w:val="22"/>
                <w:lang w:eastAsia="en-GB"/>
              </w:rPr>
              <w:t xml:space="preserve">ead </w:t>
            </w:r>
            <w:r w:rsidR="002678CF">
              <w:rPr>
                <w:rFonts w:cs="Arial"/>
                <w:szCs w:val="22"/>
                <w:lang w:eastAsia="en-GB"/>
              </w:rPr>
              <w:t xml:space="preserve">the AM team </w:t>
            </w:r>
            <w:r w:rsidR="000310DA" w:rsidRPr="00870DEC">
              <w:rPr>
                <w:rFonts w:cs="Arial"/>
                <w:szCs w:val="22"/>
                <w:lang w:eastAsia="en-GB"/>
              </w:rPr>
              <w:t xml:space="preserve">on a multitude of </w:t>
            </w:r>
            <w:r w:rsidR="00DF10FE">
              <w:rPr>
                <w:rFonts w:cs="Arial"/>
                <w:szCs w:val="22"/>
                <w:lang w:eastAsia="en-GB"/>
              </w:rPr>
              <w:t xml:space="preserve">Asset Management </w:t>
            </w:r>
            <w:r w:rsidR="000310DA" w:rsidRPr="00870DEC">
              <w:rPr>
                <w:rFonts w:cs="Arial"/>
                <w:szCs w:val="22"/>
                <w:lang w:eastAsia="en-GB"/>
              </w:rPr>
              <w:t>activities to drive business performance and influence change across the business</w:t>
            </w:r>
            <w:r w:rsidR="00DF10FE">
              <w:rPr>
                <w:rFonts w:cs="Arial"/>
                <w:szCs w:val="22"/>
                <w:lang w:eastAsia="en-GB"/>
              </w:rPr>
              <w:t>.</w:t>
            </w:r>
          </w:p>
          <w:p w14:paraId="329EB36D" w14:textId="77777777" w:rsidR="000310DA" w:rsidRDefault="000310DA">
            <w:pPr>
              <w:rPr>
                <w:bCs/>
              </w:rPr>
            </w:pPr>
          </w:p>
          <w:p w14:paraId="0E794258" w14:textId="0556F78F" w:rsidR="0040680C" w:rsidRDefault="0040680C" w:rsidP="00DF10FE">
            <w:pPr>
              <w:textAlignment w:val="baseline"/>
              <w:rPr>
                <w:rFonts w:cs="Arial"/>
                <w:szCs w:val="22"/>
                <w:lang w:eastAsia="en-GB"/>
              </w:rPr>
            </w:pPr>
            <w:r>
              <w:rPr>
                <w:rFonts w:cs="Arial"/>
                <w:szCs w:val="22"/>
                <w:lang w:eastAsia="en-GB"/>
              </w:rPr>
              <w:t>Develop strategies to increase Return on Investment (ROI) and minimise risk and loss.</w:t>
            </w:r>
          </w:p>
          <w:p w14:paraId="6F7530BB" w14:textId="77777777" w:rsidR="004F2AB1" w:rsidRDefault="004F2AB1" w:rsidP="00DF10FE">
            <w:pPr>
              <w:textAlignment w:val="baseline"/>
              <w:rPr>
                <w:rFonts w:cs="Arial"/>
                <w:szCs w:val="22"/>
                <w:lang w:eastAsia="en-GB"/>
              </w:rPr>
            </w:pPr>
          </w:p>
          <w:p w14:paraId="3E1DD92E" w14:textId="77777777" w:rsidR="002678CF" w:rsidRDefault="004F2AB1" w:rsidP="00DF10FE">
            <w:pPr>
              <w:textAlignment w:val="baseline"/>
              <w:rPr>
                <w:rFonts w:cs="Arial"/>
                <w:szCs w:val="22"/>
                <w:lang w:eastAsia="en-GB"/>
              </w:rPr>
            </w:pPr>
            <w:r>
              <w:rPr>
                <w:rFonts w:cs="Arial"/>
                <w:szCs w:val="22"/>
                <w:lang w:eastAsia="en-GB"/>
              </w:rPr>
              <w:t xml:space="preserve">Attend the Southeastern Asset Management Steering Group (AMSG) and </w:t>
            </w:r>
            <w:r w:rsidR="002678CF">
              <w:rPr>
                <w:rFonts w:cs="Arial"/>
                <w:szCs w:val="22"/>
                <w:lang w:eastAsia="en-GB"/>
              </w:rPr>
              <w:t xml:space="preserve">ensure </w:t>
            </w:r>
            <w:r>
              <w:rPr>
                <w:rFonts w:cs="Arial"/>
                <w:szCs w:val="22"/>
                <w:lang w:eastAsia="en-GB"/>
              </w:rPr>
              <w:t xml:space="preserve">compliance with the ISO55001 quality standard in reference to Periodic Asset Management Reviews.  </w:t>
            </w:r>
          </w:p>
          <w:p w14:paraId="1631ADDF" w14:textId="77777777" w:rsidR="002678CF" w:rsidRDefault="002678CF" w:rsidP="00DF10FE">
            <w:pPr>
              <w:textAlignment w:val="baseline"/>
              <w:rPr>
                <w:rFonts w:cs="Arial"/>
                <w:szCs w:val="22"/>
                <w:lang w:eastAsia="en-GB"/>
              </w:rPr>
            </w:pPr>
          </w:p>
          <w:p w14:paraId="30B2F68E" w14:textId="2E977263" w:rsidR="004F2AB1" w:rsidRDefault="00137E32" w:rsidP="00DF10FE">
            <w:pPr>
              <w:textAlignment w:val="baseline"/>
              <w:rPr>
                <w:rFonts w:cs="Arial"/>
                <w:szCs w:val="22"/>
                <w:lang w:eastAsia="en-GB"/>
              </w:rPr>
            </w:pPr>
            <w:r>
              <w:rPr>
                <w:rFonts w:cs="Arial"/>
                <w:szCs w:val="22"/>
                <w:lang w:eastAsia="en-GB"/>
              </w:rPr>
              <w:t xml:space="preserve">Manage </w:t>
            </w:r>
            <w:r w:rsidR="004F2AB1">
              <w:rPr>
                <w:rFonts w:cs="Arial"/>
                <w:szCs w:val="22"/>
                <w:lang w:eastAsia="en-GB"/>
              </w:rPr>
              <w:t>risk and opportunity assessment</w:t>
            </w:r>
            <w:r>
              <w:rPr>
                <w:rFonts w:cs="Arial"/>
                <w:szCs w:val="22"/>
                <w:lang w:eastAsia="en-GB"/>
              </w:rPr>
              <w:t xml:space="preserve"> process</w:t>
            </w:r>
            <w:r w:rsidR="002678CF">
              <w:rPr>
                <w:rFonts w:cs="Arial"/>
                <w:szCs w:val="22"/>
                <w:lang w:eastAsia="en-GB"/>
              </w:rPr>
              <w:t xml:space="preserve"> </w:t>
            </w:r>
            <w:r>
              <w:rPr>
                <w:rFonts w:cs="Arial"/>
                <w:szCs w:val="22"/>
                <w:lang w:eastAsia="en-GB"/>
              </w:rPr>
              <w:t>in</w:t>
            </w:r>
            <w:r w:rsidR="002678CF">
              <w:rPr>
                <w:rFonts w:cs="Arial"/>
                <w:szCs w:val="22"/>
                <w:lang w:eastAsia="en-GB"/>
              </w:rPr>
              <w:t xml:space="preserve"> </w:t>
            </w:r>
            <w:r>
              <w:rPr>
                <w:rFonts w:cs="Arial"/>
                <w:szCs w:val="22"/>
                <w:lang w:eastAsia="en-GB"/>
              </w:rPr>
              <w:t xml:space="preserve">AMSG </w:t>
            </w:r>
            <w:proofErr w:type="gramStart"/>
            <w:r>
              <w:rPr>
                <w:rFonts w:cs="Arial"/>
                <w:szCs w:val="22"/>
                <w:lang w:eastAsia="en-GB"/>
              </w:rPr>
              <w:t>in order to</w:t>
            </w:r>
            <w:proofErr w:type="gramEnd"/>
            <w:r w:rsidR="004F2AB1">
              <w:rPr>
                <w:rFonts w:cs="Arial"/>
                <w:szCs w:val="22"/>
                <w:lang w:eastAsia="en-GB"/>
              </w:rPr>
              <w:t xml:space="preserve"> pro-actively escalat</w:t>
            </w:r>
            <w:r>
              <w:rPr>
                <w:rFonts w:cs="Arial"/>
                <w:szCs w:val="22"/>
                <w:lang w:eastAsia="en-GB"/>
              </w:rPr>
              <w:t>e</w:t>
            </w:r>
            <w:r w:rsidR="004F2AB1">
              <w:rPr>
                <w:rFonts w:cs="Arial"/>
                <w:szCs w:val="22"/>
                <w:lang w:eastAsia="en-GB"/>
              </w:rPr>
              <w:t>, monitor, analys</w:t>
            </w:r>
            <w:r>
              <w:rPr>
                <w:rFonts w:cs="Arial"/>
                <w:szCs w:val="22"/>
                <w:lang w:eastAsia="en-GB"/>
              </w:rPr>
              <w:t>e</w:t>
            </w:r>
            <w:r w:rsidR="004F2AB1">
              <w:rPr>
                <w:rFonts w:cs="Arial"/>
                <w:szCs w:val="22"/>
                <w:lang w:eastAsia="en-GB"/>
              </w:rPr>
              <w:t>, and action identified risks and opportunities</w:t>
            </w:r>
            <w:r>
              <w:rPr>
                <w:rFonts w:cs="Arial"/>
                <w:szCs w:val="22"/>
                <w:lang w:eastAsia="en-GB"/>
              </w:rPr>
              <w:t xml:space="preserve"> associated with station assets.</w:t>
            </w:r>
          </w:p>
          <w:p w14:paraId="02FE907A" w14:textId="77777777" w:rsidR="0040680C" w:rsidRPr="00870DEC" w:rsidRDefault="0040680C" w:rsidP="00DF10FE">
            <w:pPr>
              <w:textAlignment w:val="baseline"/>
              <w:rPr>
                <w:rFonts w:cs="Arial"/>
                <w:szCs w:val="22"/>
                <w:lang w:eastAsia="en-GB"/>
              </w:rPr>
            </w:pPr>
          </w:p>
          <w:p w14:paraId="7051F3C2" w14:textId="0EFFF158" w:rsidR="00146465" w:rsidRPr="002B006B" w:rsidRDefault="0040680C" w:rsidP="0040680C">
            <w:pPr>
              <w:rPr>
                <w:bCs/>
              </w:rPr>
            </w:pPr>
            <w:r w:rsidRPr="002B006B">
              <w:rPr>
                <w:bCs/>
              </w:rPr>
              <w:t>Enable continuous development of Southeastern People, Processes, Data and Technology, to ensure aligned approach on Asset Management System through efficient collaboration and stakeholder engagement.</w:t>
            </w:r>
          </w:p>
          <w:p w14:paraId="57295179" w14:textId="7442EF80" w:rsidR="000310DA" w:rsidRPr="00162515" w:rsidRDefault="000310DA">
            <w:pPr>
              <w:rPr>
                <w:bCs/>
              </w:rPr>
            </w:pPr>
          </w:p>
        </w:tc>
      </w:tr>
    </w:tbl>
    <w:p w14:paraId="6DB2AE5E" w14:textId="4F7788B6" w:rsidR="00251073" w:rsidRDefault="00251073"/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6379"/>
        <w:gridCol w:w="709"/>
        <w:gridCol w:w="779"/>
        <w:gridCol w:w="744"/>
        <w:gridCol w:w="745"/>
      </w:tblGrid>
      <w:tr w:rsidR="00D8318A" w14:paraId="1AC1D980" w14:textId="77777777">
        <w:tc>
          <w:tcPr>
            <w:tcW w:w="709" w:type="dxa"/>
            <w:tcBorders>
              <w:top w:val="single" w:sz="4" w:space="0" w:color="auto"/>
            </w:tcBorders>
          </w:tcPr>
          <w:p w14:paraId="7AD82B3B" w14:textId="77777777" w:rsidR="00D8318A" w:rsidRDefault="00D8318A" w:rsidP="005576E8">
            <w:pPr>
              <w:pStyle w:val="Heading3"/>
            </w:pPr>
            <w:r>
              <w:t>D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51FF639A" w14:textId="77777777" w:rsidR="00BA0F90" w:rsidRPr="00745F30" w:rsidRDefault="00D8318A" w:rsidP="005576E8">
            <w:pPr>
              <w:rPr>
                <w:b/>
              </w:rPr>
            </w:pPr>
            <w:r w:rsidRPr="00745F30">
              <w:rPr>
                <w:b/>
              </w:rPr>
              <w:t xml:space="preserve">Safety </w:t>
            </w:r>
            <w:r w:rsidR="00745F30" w:rsidRPr="00745F30">
              <w:rPr>
                <w:b/>
              </w:rPr>
              <w:t>R</w:t>
            </w:r>
            <w:r w:rsidR="00745F30" w:rsidRPr="00745F30">
              <w:rPr>
                <w:rFonts w:cs="Arial"/>
                <w:b/>
                <w:szCs w:val="22"/>
              </w:rPr>
              <w:t>esponsibilities</w:t>
            </w:r>
          </w:p>
          <w:p w14:paraId="4D9CFDCF" w14:textId="77777777" w:rsidR="00251073" w:rsidRDefault="00251073" w:rsidP="005576E8">
            <w:pPr>
              <w:rPr>
                <w:b/>
              </w:rPr>
            </w:pPr>
          </w:p>
        </w:tc>
      </w:tr>
      <w:tr w:rsidR="00251073" w14:paraId="1EFF9380" w14:textId="77777777" w:rsidTr="008C1C4E">
        <w:trPr>
          <w:trHeight w:val="376"/>
        </w:trPr>
        <w:tc>
          <w:tcPr>
            <w:tcW w:w="709" w:type="dxa"/>
          </w:tcPr>
          <w:p w14:paraId="19C1BB2D" w14:textId="77777777" w:rsidR="00251073" w:rsidRDefault="00251073" w:rsidP="008C1C4E">
            <w:r>
              <w:t>D1</w:t>
            </w:r>
          </w:p>
          <w:p w14:paraId="38365F40" w14:textId="77777777" w:rsidR="00251073" w:rsidRDefault="00251073" w:rsidP="008C1C4E"/>
        </w:tc>
        <w:tc>
          <w:tcPr>
            <w:tcW w:w="6379" w:type="dxa"/>
          </w:tcPr>
          <w:p w14:paraId="18F0F30B" w14:textId="77777777" w:rsidR="00251073" w:rsidRDefault="00251073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post is required to undertake SAFETY CRITICAL WORK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EA8A9D6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6376" w14:textId="77777777" w:rsidR="00251073" w:rsidRDefault="00251073" w:rsidP="008C1C4E"/>
        </w:tc>
        <w:tc>
          <w:tcPr>
            <w:tcW w:w="744" w:type="dxa"/>
            <w:tcBorders>
              <w:right w:val="single" w:sz="4" w:space="0" w:color="auto"/>
            </w:tcBorders>
          </w:tcPr>
          <w:p w14:paraId="265C954A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EF2E" w14:textId="77777777" w:rsidR="00251073" w:rsidRDefault="00251073" w:rsidP="008E3FEA">
            <w:pPr>
              <w:pStyle w:val="ListParagraph"/>
              <w:numPr>
                <w:ilvl w:val="0"/>
                <w:numId w:val="11"/>
              </w:numPr>
            </w:pPr>
          </w:p>
        </w:tc>
      </w:tr>
      <w:tr w:rsidR="00251073" w14:paraId="36089CD8" w14:textId="77777777" w:rsidTr="008C1C4E">
        <w:tc>
          <w:tcPr>
            <w:tcW w:w="709" w:type="dxa"/>
          </w:tcPr>
          <w:p w14:paraId="4DCA5C88" w14:textId="77777777" w:rsidR="00251073" w:rsidRDefault="00251073" w:rsidP="008C1C4E">
            <w:r>
              <w:t>D2</w:t>
            </w:r>
          </w:p>
          <w:p w14:paraId="674CAEBC" w14:textId="77777777" w:rsidR="00251073" w:rsidRDefault="00251073" w:rsidP="008C1C4E"/>
        </w:tc>
        <w:tc>
          <w:tcPr>
            <w:tcW w:w="6379" w:type="dxa"/>
          </w:tcPr>
          <w:p w14:paraId="03D860A1" w14:textId="77777777" w:rsidR="00251073" w:rsidRDefault="00251073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is a KEY SAFETY POST</w:t>
            </w:r>
            <w:r w:rsidR="00E66B02">
              <w:rPr>
                <w:b w:val="0"/>
              </w:rPr>
              <w:t xml:space="preserve"> or nominated deputy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EFFBD68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0C1B" w14:textId="77777777" w:rsidR="00251073" w:rsidRDefault="00251073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53675308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30F9" w14:textId="77777777" w:rsidR="00251073" w:rsidRDefault="00251073" w:rsidP="008E3FEA">
            <w:pPr>
              <w:pStyle w:val="ListParagraph"/>
              <w:numPr>
                <w:ilvl w:val="0"/>
                <w:numId w:val="11"/>
              </w:numPr>
            </w:pPr>
          </w:p>
        </w:tc>
      </w:tr>
      <w:tr w:rsidR="00251073" w14:paraId="40695338" w14:textId="77777777" w:rsidTr="008C1C4E">
        <w:tc>
          <w:tcPr>
            <w:tcW w:w="709" w:type="dxa"/>
          </w:tcPr>
          <w:p w14:paraId="0375E2E3" w14:textId="77777777" w:rsidR="00251073" w:rsidRDefault="00251073" w:rsidP="008C1C4E">
            <w:r>
              <w:t>D3</w:t>
            </w:r>
          </w:p>
          <w:p w14:paraId="5C8DDED4" w14:textId="77777777" w:rsidR="00251073" w:rsidRDefault="00251073" w:rsidP="008C1C4E"/>
        </w:tc>
        <w:tc>
          <w:tcPr>
            <w:tcW w:w="6379" w:type="dxa"/>
          </w:tcPr>
          <w:p w14:paraId="49AA45FA" w14:textId="77777777" w:rsidR="00251073" w:rsidRDefault="00E66B02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The holder of this post is identified as a KEY SAFETY MANAGER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44B754B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802E" w14:textId="77777777" w:rsidR="00251073" w:rsidRDefault="00251073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02455EEC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411A" w14:textId="77777777" w:rsidR="00251073" w:rsidRDefault="00251073" w:rsidP="008E3FEA">
            <w:pPr>
              <w:pStyle w:val="ListParagraph"/>
              <w:numPr>
                <w:ilvl w:val="0"/>
                <w:numId w:val="11"/>
              </w:numPr>
            </w:pPr>
          </w:p>
        </w:tc>
      </w:tr>
      <w:tr w:rsidR="00251073" w14:paraId="42702831" w14:textId="77777777" w:rsidTr="008C1C4E">
        <w:trPr>
          <w:trHeight w:val="347"/>
        </w:trPr>
        <w:tc>
          <w:tcPr>
            <w:tcW w:w="709" w:type="dxa"/>
          </w:tcPr>
          <w:p w14:paraId="23AA74D8" w14:textId="77777777" w:rsidR="00251073" w:rsidRDefault="00251073" w:rsidP="008C1C4E">
            <w:r>
              <w:t>D4</w:t>
            </w:r>
          </w:p>
        </w:tc>
        <w:tc>
          <w:tcPr>
            <w:tcW w:w="6379" w:type="dxa"/>
          </w:tcPr>
          <w:p w14:paraId="5D5152B7" w14:textId="77777777" w:rsidR="00251073" w:rsidRDefault="00251073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The job requires competence in PERSONAL TRACK SAFETY</w:t>
            </w:r>
          </w:p>
          <w:p w14:paraId="13DF24EE" w14:textId="77777777" w:rsidR="00251073" w:rsidRDefault="00251073" w:rsidP="008C1C4E"/>
        </w:tc>
        <w:tc>
          <w:tcPr>
            <w:tcW w:w="709" w:type="dxa"/>
            <w:tcBorders>
              <w:right w:val="single" w:sz="4" w:space="0" w:color="auto"/>
            </w:tcBorders>
          </w:tcPr>
          <w:p w14:paraId="729867E5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A730" w14:textId="77777777" w:rsidR="00251073" w:rsidRDefault="00251073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54D8C4F6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FA1F" w14:textId="77777777" w:rsidR="00251073" w:rsidRDefault="00251073" w:rsidP="008E3FEA">
            <w:pPr>
              <w:pStyle w:val="ListParagraph"/>
              <w:numPr>
                <w:ilvl w:val="0"/>
                <w:numId w:val="11"/>
              </w:numPr>
            </w:pPr>
          </w:p>
        </w:tc>
      </w:tr>
      <w:tr w:rsidR="00251073" w14:paraId="15BF0A87" w14:textId="77777777" w:rsidTr="008C1C4E">
        <w:trPr>
          <w:trHeight w:val="525"/>
        </w:trPr>
        <w:tc>
          <w:tcPr>
            <w:tcW w:w="709" w:type="dxa"/>
          </w:tcPr>
          <w:p w14:paraId="63C2AABA" w14:textId="77777777" w:rsidR="00251073" w:rsidRDefault="00251073" w:rsidP="008C1C4E">
            <w:r>
              <w:t>D5</w:t>
            </w:r>
          </w:p>
        </w:tc>
        <w:tc>
          <w:tcPr>
            <w:tcW w:w="6379" w:type="dxa"/>
          </w:tcPr>
          <w:p w14:paraId="3E1C93FC" w14:textId="50823862" w:rsidR="00251073" w:rsidRPr="00626E01" w:rsidRDefault="00251073" w:rsidP="008C1C4E">
            <w:r w:rsidRPr="00626E01">
              <w:t>This job has SPEC</w:t>
            </w:r>
            <w:r>
              <w:t>I</w:t>
            </w:r>
            <w:r w:rsidRPr="00626E01">
              <w:t xml:space="preserve">FIC SAFETY </w:t>
            </w:r>
            <w:r>
              <w:t>RESPONSIBILITIE</w:t>
            </w:r>
            <w:r w:rsidR="004853C7">
              <w:t>S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9661265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A375" w14:textId="77777777" w:rsidR="00251073" w:rsidRDefault="00251073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2A776F29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3F74" w14:textId="77777777" w:rsidR="00251073" w:rsidRDefault="00251073" w:rsidP="008E3FEA">
            <w:pPr>
              <w:pStyle w:val="ListParagraph"/>
              <w:numPr>
                <w:ilvl w:val="0"/>
                <w:numId w:val="11"/>
              </w:numPr>
            </w:pPr>
          </w:p>
        </w:tc>
      </w:tr>
      <w:tr w:rsidR="00251073" w14:paraId="5B9C6725" w14:textId="77777777" w:rsidTr="0040680C">
        <w:trPr>
          <w:trHeight w:val="58"/>
        </w:trPr>
        <w:tc>
          <w:tcPr>
            <w:tcW w:w="709" w:type="dxa"/>
          </w:tcPr>
          <w:p w14:paraId="5D039829" w14:textId="77777777" w:rsidR="00251073" w:rsidRDefault="00251073" w:rsidP="008C1C4E">
            <w:pPr>
              <w:pStyle w:val="Heading3"/>
            </w:pPr>
          </w:p>
        </w:tc>
        <w:tc>
          <w:tcPr>
            <w:tcW w:w="9356" w:type="dxa"/>
            <w:gridSpan w:val="5"/>
          </w:tcPr>
          <w:p w14:paraId="6DF142CB" w14:textId="77777777" w:rsidR="00251073" w:rsidRDefault="00251073" w:rsidP="008C1C4E">
            <w:pPr>
              <w:rPr>
                <w:b/>
              </w:rPr>
            </w:pPr>
          </w:p>
        </w:tc>
      </w:tr>
      <w:tr w:rsidR="00251073" w14:paraId="45421544" w14:textId="77777777" w:rsidTr="00251073">
        <w:tc>
          <w:tcPr>
            <w:tcW w:w="709" w:type="dxa"/>
          </w:tcPr>
          <w:p w14:paraId="1A2DEAF5" w14:textId="2E2EAFDD" w:rsidR="00251073" w:rsidRDefault="00251073" w:rsidP="005576E8"/>
        </w:tc>
        <w:tc>
          <w:tcPr>
            <w:tcW w:w="9356" w:type="dxa"/>
            <w:gridSpan w:val="5"/>
          </w:tcPr>
          <w:p w14:paraId="5E357E7B" w14:textId="77777777" w:rsidR="00251073" w:rsidRPr="00251073" w:rsidRDefault="00251073" w:rsidP="00D831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</w:rPr>
            </w:pPr>
          </w:p>
        </w:tc>
      </w:tr>
      <w:tr w:rsidR="00D84FEC" w14:paraId="7781B093" w14:textId="77777777">
        <w:tc>
          <w:tcPr>
            <w:tcW w:w="709" w:type="dxa"/>
            <w:tcBorders>
              <w:top w:val="single" w:sz="4" w:space="0" w:color="auto"/>
            </w:tcBorders>
          </w:tcPr>
          <w:p w14:paraId="7CDD5BBC" w14:textId="77777777" w:rsidR="00D84FEC" w:rsidRPr="008A6A4E" w:rsidRDefault="00D8318A">
            <w:pPr>
              <w:pStyle w:val="Heading3"/>
              <w:rPr>
                <w:szCs w:val="22"/>
              </w:rPr>
            </w:pPr>
            <w:r w:rsidRPr="008A6A4E">
              <w:rPr>
                <w:szCs w:val="22"/>
              </w:rPr>
              <w:t>E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53153F78" w14:textId="77777777" w:rsidR="00D84FEC" w:rsidRPr="008A6A4E" w:rsidRDefault="00D84FEC">
            <w:pPr>
              <w:rPr>
                <w:b/>
                <w:szCs w:val="22"/>
              </w:rPr>
            </w:pPr>
            <w:r w:rsidRPr="008A6A4E">
              <w:rPr>
                <w:b/>
                <w:szCs w:val="22"/>
              </w:rPr>
              <w:t>Decision making Authority</w:t>
            </w:r>
          </w:p>
          <w:p w14:paraId="7130C851" w14:textId="77777777" w:rsidR="00D84FEC" w:rsidRPr="008A6A4E" w:rsidRDefault="00D84FEC">
            <w:pPr>
              <w:rPr>
                <w:b/>
                <w:szCs w:val="22"/>
              </w:rPr>
            </w:pPr>
          </w:p>
        </w:tc>
      </w:tr>
      <w:tr w:rsidR="00D84FEC" w14:paraId="34617A97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455FFFFF" w14:textId="77777777" w:rsidR="00D84FEC" w:rsidRPr="008A6A4E" w:rsidRDefault="00D8318A">
            <w:pPr>
              <w:rPr>
                <w:szCs w:val="22"/>
              </w:rPr>
            </w:pPr>
            <w:r w:rsidRPr="008A6A4E">
              <w:rPr>
                <w:szCs w:val="22"/>
              </w:rPr>
              <w:t>E</w:t>
            </w:r>
            <w:r w:rsidR="00D84FEC" w:rsidRPr="008A6A4E">
              <w:rPr>
                <w:szCs w:val="22"/>
              </w:rPr>
              <w:t>1</w:t>
            </w:r>
          </w:p>
          <w:p w14:paraId="0EECB893" w14:textId="77777777" w:rsidR="00D84FEC" w:rsidRPr="008A6A4E" w:rsidRDefault="00D84FEC">
            <w:pPr>
              <w:rPr>
                <w:szCs w:val="22"/>
              </w:rPr>
            </w:pPr>
          </w:p>
          <w:p w14:paraId="2A719833" w14:textId="3F246C60" w:rsidR="00B146B0" w:rsidRPr="008A6A4E" w:rsidRDefault="00B146B0">
            <w:pPr>
              <w:rPr>
                <w:szCs w:val="22"/>
                <w:highlight w:val="yellow"/>
              </w:rPr>
            </w:pPr>
          </w:p>
        </w:tc>
        <w:tc>
          <w:tcPr>
            <w:tcW w:w="9356" w:type="dxa"/>
            <w:gridSpan w:val="5"/>
            <w:tcBorders>
              <w:bottom w:val="single" w:sz="4" w:space="0" w:color="auto"/>
            </w:tcBorders>
          </w:tcPr>
          <w:p w14:paraId="00632822" w14:textId="77777777" w:rsidR="00D84FEC" w:rsidRDefault="0019443D" w:rsidP="0019443D">
            <w:pPr>
              <w:shd w:val="clear" w:color="auto" w:fill="FFFFFF"/>
              <w:textAlignment w:val="baseline"/>
              <w:rPr>
                <w:bCs/>
                <w:szCs w:val="22"/>
              </w:rPr>
            </w:pPr>
            <w:r w:rsidRPr="008A6A4E">
              <w:rPr>
                <w:bCs/>
                <w:szCs w:val="22"/>
              </w:rPr>
              <w:t xml:space="preserve">Purchase through the Oracle System within budget and Delegated Financial Authority up to a maximum of </w:t>
            </w:r>
            <w:r w:rsidRPr="008151A2">
              <w:rPr>
                <w:bCs/>
                <w:szCs w:val="22"/>
              </w:rPr>
              <w:t>£5k</w:t>
            </w:r>
          </w:p>
          <w:p w14:paraId="6AC22064" w14:textId="15299226" w:rsidR="00137E32" w:rsidRPr="008A6A4E" w:rsidRDefault="00137E32" w:rsidP="0019443D">
            <w:pPr>
              <w:shd w:val="clear" w:color="auto" w:fill="FFFFFF"/>
              <w:textAlignment w:val="baseline"/>
              <w:rPr>
                <w:rFonts w:cs="Arial"/>
                <w:color w:val="242424"/>
                <w:szCs w:val="22"/>
                <w:lang w:eastAsia="en-GB"/>
              </w:rPr>
            </w:pPr>
          </w:p>
        </w:tc>
      </w:tr>
      <w:tr w:rsidR="00D84FEC" w14:paraId="0462B794" w14:textId="77777777">
        <w:tc>
          <w:tcPr>
            <w:tcW w:w="709" w:type="dxa"/>
            <w:tcBorders>
              <w:top w:val="single" w:sz="4" w:space="0" w:color="auto"/>
            </w:tcBorders>
          </w:tcPr>
          <w:p w14:paraId="1AA8B9AA" w14:textId="77777777" w:rsidR="00D84FEC" w:rsidRPr="008A6A4E" w:rsidRDefault="00D8318A">
            <w:pPr>
              <w:pStyle w:val="Heading3"/>
              <w:rPr>
                <w:szCs w:val="22"/>
              </w:rPr>
            </w:pPr>
            <w:r w:rsidRPr="008A6A4E">
              <w:rPr>
                <w:szCs w:val="22"/>
              </w:rPr>
              <w:t>F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55E77B2F" w14:textId="77777777" w:rsidR="00D84FEC" w:rsidRPr="008A6A4E" w:rsidRDefault="00D84FEC">
            <w:pPr>
              <w:rPr>
                <w:b/>
                <w:szCs w:val="22"/>
              </w:rPr>
            </w:pPr>
            <w:r w:rsidRPr="008A6A4E">
              <w:rPr>
                <w:b/>
                <w:szCs w:val="22"/>
              </w:rPr>
              <w:t xml:space="preserve">Most Challenging and/or Difficult parts of the </w:t>
            </w:r>
            <w:r w:rsidR="00626E01" w:rsidRPr="008A6A4E">
              <w:rPr>
                <w:b/>
                <w:szCs w:val="22"/>
              </w:rPr>
              <w:t>role</w:t>
            </w:r>
          </w:p>
          <w:p w14:paraId="2C6D9E68" w14:textId="77777777" w:rsidR="00D84FEC" w:rsidRPr="008A6A4E" w:rsidRDefault="00D84FEC">
            <w:pPr>
              <w:rPr>
                <w:b/>
                <w:szCs w:val="22"/>
              </w:rPr>
            </w:pPr>
          </w:p>
        </w:tc>
      </w:tr>
      <w:tr w:rsidR="00D84FEC" w14:paraId="2AA28FAB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5A295A4B" w14:textId="0576EE30" w:rsidR="00D84FEC" w:rsidRPr="008A6A4E" w:rsidRDefault="00D8318A">
            <w:pPr>
              <w:rPr>
                <w:szCs w:val="22"/>
              </w:rPr>
            </w:pPr>
            <w:r w:rsidRPr="008A6A4E">
              <w:rPr>
                <w:szCs w:val="22"/>
              </w:rPr>
              <w:t>F</w:t>
            </w:r>
            <w:r w:rsidR="00D84FEC" w:rsidRPr="008A6A4E">
              <w:rPr>
                <w:szCs w:val="22"/>
              </w:rPr>
              <w:t>1</w:t>
            </w:r>
          </w:p>
          <w:p w14:paraId="3E9C52E5" w14:textId="0E250285" w:rsidR="0019443D" w:rsidRPr="008A6A4E" w:rsidRDefault="0019443D">
            <w:pPr>
              <w:rPr>
                <w:szCs w:val="22"/>
              </w:rPr>
            </w:pPr>
          </w:p>
          <w:p w14:paraId="2394A942" w14:textId="192E00A7" w:rsidR="0019443D" w:rsidRPr="008A6A4E" w:rsidRDefault="0019443D">
            <w:pPr>
              <w:rPr>
                <w:szCs w:val="22"/>
              </w:rPr>
            </w:pPr>
          </w:p>
          <w:p w14:paraId="14DBB893" w14:textId="7D9B5538" w:rsidR="0019443D" w:rsidRPr="008A6A4E" w:rsidRDefault="0019443D">
            <w:pPr>
              <w:rPr>
                <w:szCs w:val="22"/>
              </w:rPr>
            </w:pPr>
            <w:r w:rsidRPr="008A6A4E">
              <w:rPr>
                <w:szCs w:val="22"/>
              </w:rPr>
              <w:t>F2</w:t>
            </w:r>
          </w:p>
          <w:p w14:paraId="5F5DEBCA" w14:textId="77777777" w:rsidR="00D84FEC" w:rsidRPr="008A6A4E" w:rsidRDefault="00D84FEC">
            <w:pPr>
              <w:rPr>
                <w:szCs w:val="22"/>
              </w:rPr>
            </w:pPr>
          </w:p>
          <w:p w14:paraId="6DDC63BC" w14:textId="77777777" w:rsidR="008A6A4E" w:rsidRPr="008A6A4E" w:rsidRDefault="008A6A4E">
            <w:pPr>
              <w:rPr>
                <w:szCs w:val="22"/>
              </w:rPr>
            </w:pPr>
          </w:p>
          <w:p w14:paraId="7F79CB8E" w14:textId="21FD2B3C" w:rsidR="008A6A4E" w:rsidRPr="008A6A4E" w:rsidRDefault="008A6A4E">
            <w:pPr>
              <w:rPr>
                <w:szCs w:val="22"/>
              </w:rPr>
            </w:pPr>
            <w:r w:rsidRPr="008A6A4E">
              <w:rPr>
                <w:szCs w:val="22"/>
              </w:rPr>
              <w:t>F3</w:t>
            </w:r>
          </w:p>
        </w:tc>
        <w:tc>
          <w:tcPr>
            <w:tcW w:w="9356" w:type="dxa"/>
            <w:gridSpan w:val="5"/>
            <w:tcBorders>
              <w:bottom w:val="single" w:sz="4" w:space="0" w:color="auto"/>
            </w:tcBorders>
          </w:tcPr>
          <w:p w14:paraId="52A4119F" w14:textId="38EAFE43" w:rsidR="00B146B0" w:rsidRPr="008A6A4E" w:rsidRDefault="00B146B0" w:rsidP="00B146B0">
            <w:pPr>
              <w:shd w:val="clear" w:color="auto" w:fill="FFFFFF"/>
              <w:textAlignment w:val="baseline"/>
              <w:rPr>
                <w:rFonts w:cs="Arial"/>
                <w:color w:val="242424"/>
                <w:szCs w:val="22"/>
                <w:lang w:eastAsia="en-GB"/>
              </w:rPr>
            </w:pPr>
            <w:r w:rsidRPr="00B146B0">
              <w:rPr>
                <w:rFonts w:cs="Arial"/>
                <w:color w:val="242424"/>
                <w:szCs w:val="22"/>
                <w:lang w:eastAsia="en-GB"/>
              </w:rPr>
              <w:t>Managing and influencing multi-level internal and external stakeholder expectations and behaviours including change management</w:t>
            </w:r>
          </w:p>
          <w:p w14:paraId="77BB3278" w14:textId="638C1935" w:rsidR="0019443D" w:rsidRPr="008A6A4E" w:rsidRDefault="0019443D" w:rsidP="00B146B0">
            <w:pPr>
              <w:shd w:val="clear" w:color="auto" w:fill="FFFFFF"/>
              <w:textAlignment w:val="baseline"/>
              <w:rPr>
                <w:rFonts w:cs="Arial"/>
                <w:color w:val="242424"/>
                <w:szCs w:val="22"/>
                <w:lang w:eastAsia="en-GB"/>
              </w:rPr>
            </w:pPr>
          </w:p>
          <w:p w14:paraId="10AFEA96" w14:textId="312DF96D" w:rsidR="0019443D" w:rsidRPr="008A6A4E" w:rsidRDefault="0019443D" w:rsidP="00B146B0">
            <w:pPr>
              <w:shd w:val="clear" w:color="auto" w:fill="FFFFFF"/>
              <w:textAlignment w:val="baseline"/>
              <w:rPr>
                <w:rFonts w:cs="Arial"/>
                <w:color w:val="242424"/>
                <w:szCs w:val="22"/>
                <w:lang w:eastAsia="en-GB"/>
              </w:rPr>
            </w:pPr>
            <w:r w:rsidRPr="008A6A4E">
              <w:rPr>
                <w:rFonts w:cs="Arial"/>
                <w:color w:val="242424"/>
                <w:szCs w:val="22"/>
                <w:lang w:eastAsia="en-GB"/>
              </w:rPr>
              <w:t xml:space="preserve">Ensure consistent compliance with the </w:t>
            </w:r>
            <w:r w:rsidR="00137E32">
              <w:rPr>
                <w:rFonts w:cs="Arial"/>
                <w:color w:val="242424"/>
                <w:szCs w:val="22"/>
                <w:lang w:eastAsia="en-GB"/>
              </w:rPr>
              <w:t>ISO55001:2014</w:t>
            </w:r>
            <w:r w:rsidR="005909D7">
              <w:rPr>
                <w:rFonts w:cs="Arial"/>
                <w:color w:val="242424"/>
                <w:szCs w:val="22"/>
                <w:lang w:eastAsia="en-GB"/>
              </w:rPr>
              <w:t xml:space="preserve"> Asset Management System Standards as well as compliance with the</w:t>
            </w:r>
            <w:r w:rsidRPr="008A6A4E">
              <w:rPr>
                <w:rFonts w:cs="Arial"/>
                <w:color w:val="242424"/>
                <w:szCs w:val="22"/>
                <w:lang w:eastAsia="en-GB"/>
              </w:rPr>
              <w:t xml:space="preserve"> SFG20</w:t>
            </w:r>
            <w:r w:rsidR="008A6A4E" w:rsidRPr="008A6A4E">
              <w:rPr>
                <w:rFonts w:cs="Arial"/>
                <w:color w:val="242424"/>
                <w:szCs w:val="22"/>
                <w:lang w:eastAsia="en-GB"/>
              </w:rPr>
              <w:t xml:space="preserve"> a</w:t>
            </w:r>
            <w:r w:rsidR="00137E32">
              <w:rPr>
                <w:rFonts w:cs="Arial"/>
                <w:color w:val="242424"/>
                <w:szCs w:val="22"/>
                <w:lang w:eastAsia="en-GB"/>
              </w:rPr>
              <w:t xml:space="preserve">nd </w:t>
            </w:r>
            <w:r w:rsidRPr="008A6A4E">
              <w:rPr>
                <w:rFonts w:cs="Arial"/>
                <w:color w:val="242424"/>
                <w:szCs w:val="22"/>
                <w:lang w:eastAsia="en-GB"/>
              </w:rPr>
              <w:t xml:space="preserve">Network Rail </w:t>
            </w:r>
            <w:r w:rsidR="005909D7">
              <w:rPr>
                <w:rFonts w:cs="Arial"/>
                <w:color w:val="242424"/>
                <w:szCs w:val="22"/>
                <w:lang w:eastAsia="en-GB"/>
              </w:rPr>
              <w:t>S</w:t>
            </w:r>
            <w:r w:rsidRPr="008A6A4E">
              <w:rPr>
                <w:rFonts w:cs="Arial"/>
                <w:color w:val="242424"/>
                <w:szCs w:val="22"/>
                <w:lang w:eastAsia="en-GB"/>
              </w:rPr>
              <w:t>tandards</w:t>
            </w:r>
            <w:r w:rsidR="008A6A4E" w:rsidRPr="008A6A4E">
              <w:rPr>
                <w:rFonts w:cs="Arial"/>
                <w:color w:val="242424"/>
                <w:szCs w:val="22"/>
                <w:lang w:eastAsia="en-GB"/>
              </w:rPr>
              <w:t xml:space="preserve">. </w:t>
            </w:r>
          </w:p>
          <w:p w14:paraId="4B43CBE3" w14:textId="02F199DC" w:rsidR="008A6A4E" w:rsidRPr="008A6A4E" w:rsidRDefault="008A6A4E" w:rsidP="00B146B0">
            <w:pPr>
              <w:shd w:val="clear" w:color="auto" w:fill="FFFFFF"/>
              <w:textAlignment w:val="baseline"/>
              <w:rPr>
                <w:rFonts w:cs="Arial"/>
                <w:color w:val="242424"/>
                <w:szCs w:val="22"/>
                <w:lang w:eastAsia="en-GB"/>
              </w:rPr>
            </w:pPr>
          </w:p>
          <w:p w14:paraId="2ACDEF9F" w14:textId="76B11C85" w:rsidR="008A6A4E" w:rsidRPr="008A6A4E" w:rsidRDefault="008A6A4E" w:rsidP="00B146B0">
            <w:pPr>
              <w:shd w:val="clear" w:color="auto" w:fill="FFFFFF"/>
              <w:textAlignment w:val="baseline"/>
              <w:rPr>
                <w:rFonts w:cs="Arial"/>
                <w:color w:val="242424"/>
                <w:szCs w:val="22"/>
                <w:lang w:eastAsia="en-GB"/>
              </w:rPr>
            </w:pPr>
            <w:r w:rsidRPr="008A6A4E">
              <w:rPr>
                <w:rFonts w:cs="Arial"/>
                <w:color w:val="242424"/>
                <w:szCs w:val="22"/>
                <w:lang w:eastAsia="en-GB"/>
              </w:rPr>
              <w:t>Ensure consistent achievement of asset management</w:t>
            </w:r>
            <w:r w:rsidR="002678CF">
              <w:rPr>
                <w:rFonts w:cs="Arial"/>
                <w:color w:val="242424"/>
                <w:szCs w:val="22"/>
                <w:lang w:eastAsia="en-GB"/>
              </w:rPr>
              <w:t xml:space="preserve"> objectives</w:t>
            </w:r>
            <w:r w:rsidR="005909D7">
              <w:rPr>
                <w:rFonts w:cs="Arial"/>
                <w:color w:val="242424"/>
                <w:szCs w:val="22"/>
                <w:lang w:eastAsia="en-GB"/>
              </w:rPr>
              <w:t>, service contract obligations</w:t>
            </w:r>
            <w:r w:rsidRPr="008A6A4E">
              <w:rPr>
                <w:rFonts w:cs="Arial"/>
                <w:color w:val="242424"/>
                <w:szCs w:val="22"/>
                <w:lang w:eastAsia="en-GB"/>
              </w:rPr>
              <w:t xml:space="preserve"> and company standards within timescales.</w:t>
            </w:r>
          </w:p>
          <w:p w14:paraId="7E82FE65" w14:textId="77777777" w:rsidR="00D84FEC" w:rsidRPr="008A6A4E" w:rsidRDefault="00D84FEC">
            <w:pPr>
              <w:rPr>
                <w:rFonts w:cs="Arial"/>
                <w:bCs/>
                <w:szCs w:val="22"/>
              </w:rPr>
            </w:pPr>
          </w:p>
          <w:p w14:paraId="0266539E" w14:textId="77777777" w:rsidR="00D84FEC" w:rsidRPr="008A6A4E" w:rsidRDefault="00D84FEC">
            <w:pPr>
              <w:rPr>
                <w:rFonts w:cs="Arial"/>
                <w:b/>
                <w:szCs w:val="22"/>
              </w:rPr>
            </w:pPr>
          </w:p>
        </w:tc>
      </w:tr>
    </w:tbl>
    <w:p w14:paraId="396E609A" w14:textId="77777777" w:rsidR="00745F30" w:rsidRDefault="00745F30">
      <w:r>
        <w:rPr>
          <w:b/>
        </w:rPr>
        <w:lastRenderedPageBreak/>
        <w:br w:type="page"/>
      </w:r>
    </w:p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9356"/>
      </w:tblGrid>
      <w:tr w:rsidR="00D84FEC" w14:paraId="49EB9C0C" w14:textId="77777777">
        <w:tc>
          <w:tcPr>
            <w:tcW w:w="709" w:type="dxa"/>
            <w:tcBorders>
              <w:top w:val="single" w:sz="4" w:space="0" w:color="auto"/>
            </w:tcBorders>
          </w:tcPr>
          <w:p w14:paraId="5A7CB761" w14:textId="77777777" w:rsidR="00D84FEC" w:rsidRDefault="004540EB" w:rsidP="001F19A9">
            <w:pPr>
              <w:pStyle w:val="Heading3"/>
              <w:keepNext w:val="0"/>
            </w:pPr>
            <w:r>
              <w:lastRenderedPageBreak/>
              <w:t>G</w:t>
            </w:r>
          </w:p>
        </w:tc>
        <w:tc>
          <w:tcPr>
            <w:tcW w:w="9356" w:type="dxa"/>
            <w:tcBorders>
              <w:top w:val="single" w:sz="4" w:space="0" w:color="auto"/>
            </w:tcBorders>
          </w:tcPr>
          <w:p w14:paraId="7D93F05B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Person Specification</w:t>
            </w:r>
          </w:p>
          <w:p w14:paraId="2F78D762" w14:textId="77777777" w:rsidR="00D84FEC" w:rsidRDefault="00D84FEC">
            <w:pPr>
              <w:rPr>
                <w:b/>
              </w:rPr>
            </w:pPr>
          </w:p>
        </w:tc>
      </w:tr>
      <w:tr w:rsidR="009E3341" w14:paraId="31DE85AE" w14:textId="77777777">
        <w:tc>
          <w:tcPr>
            <w:tcW w:w="709" w:type="dxa"/>
          </w:tcPr>
          <w:p w14:paraId="6ECE6334" w14:textId="77777777" w:rsidR="009E3341" w:rsidRDefault="009E3341" w:rsidP="001F19A9">
            <w:pPr>
              <w:pStyle w:val="Heading3"/>
              <w:keepNext w:val="0"/>
              <w:rPr>
                <w:bCs/>
                <w:sz w:val="20"/>
              </w:rPr>
            </w:pPr>
          </w:p>
        </w:tc>
        <w:tc>
          <w:tcPr>
            <w:tcW w:w="9356" w:type="dxa"/>
          </w:tcPr>
          <w:p w14:paraId="7EC0C2D7" w14:textId="77777777" w:rsidR="009E3341" w:rsidRPr="009E35DA" w:rsidRDefault="009E3341" w:rsidP="00DD771F">
            <w:pPr>
              <w:pStyle w:val="Heading3"/>
              <w:rPr>
                <w:b w:val="0"/>
              </w:rPr>
            </w:pPr>
            <w:r w:rsidRPr="009E35DA">
              <w:rPr>
                <w:b w:val="0"/>
              </w:rPr>
              <w:t>Southeastern aims to recruit people not just for jobs but for long term careers. We want good quality, talented people with the right attitude who will stay with us.</w:t>
            </w:r>
          </w:p>
          <w:p w14:paraId="43FFA32C" w14:textId="77777777" w:rsidR="009E3341" w:rsidRPr="009E35DA" w:rsidRDefault="009E3341" w:rsidP="00DD771F">
            <w:pPr>
              <w:pStyle w:val="Heading3"/>
              <w:rPr>
                <w:b w:val="0"/>
              </w:rPr>
            </w:pPr>
          </w:p>
          <w:p w14:paraId="4123AC92" w14:textId="77777777" w:rsidR="009E3341" w:rsidRDefault="009E3341" w:rsidP="00DD771F">
            <w:pPr>
              <w:pStyle w:val="Heading3"/>
              <w:rPr>
                <w:b w:val="0"/>
                <w:bCs/>
              </w:rPr>
            </w:pPr>
            <w:r w:rsidRPr="009E35DA">
              <w:rPr>
                <w:b w:val="0"/>
              </w:rPr>
              <w:t xml:space="preserve">For these reasons we look for evidence of Southeastern values and behaviours in all potential staff and our existing staff looking for promotion </w:t>
            </w:r>
            <w:r w:rsidRPr="009E35DA">
              <w:rPr>
                <w:b w:val="0"/>
                <w:bCs/>
              </w:rPr>
              <w:t>along with the particular experience/knowledge, skills and behaviours relevant to the position applied for.</w:t>
            </w:r>
            <w:r>
              <w:rPr>
                <w:b w:val="0"/>
                <w:bCs/>
              </w:rPr>
              <w:t xml:space="preserve">  These are</w:t>
            </w:r>
          </w:p>
          <w:p w14:paraId="10A031DC" w14:textId="77777777" w:rsidR="00982051" w:rsidRPr="001C27DB" w:rsidRDefault="00982051" w:rsidP="00982051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We care passionately about </w:t>
            </w:r>
            <w:r>
              <w:rPr>
                <w:rFonts w:cs="Arial"/>
                <w:color w:val="000080"/>
                <w:sz w:val="22"/>
                <w:szCs w:val="22"/>
              </w:rPr>
              <w:t xml:space="preserve">our </w:t>
            </w:r>
            <w:r w:rsidRPr="001C27DB">
              <w:rPr>
                <w:rFonts w:cs="Arial"/>
                <w:color w:val="000080"/>
                <w:sz w:val="22"/>
                <w:szCs w:val="22"/>
              </w:rPr>
              <w:t>people</w:t>
            </w:r>
            <w:r>
              <w:rPr>
                <w:rFonts w:cs="Arial"/>
                <w:color w:val="000080"/>
                <w:sz w:val="22"/>
                <w:szCs w:val="22"/>
              </w:rPr>
              <w:t xml:space="preserve"> and passengers</w:t>
            </w:r>
          </w:p>
          <w:p w14:paraId="6CA59013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put ourselves in our passengers’ shoes to do what’s right for them</w:t>
            </w:r>
          </w:p>
          <w:p w14:paraId="269509DD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support our colleagues to be, feel and do their best</w:t>
            </w:r>
          </w:p>
          <w:p w14:paraId="3EA8188F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love the places we serve and do our bit for our communities and environment</w:t>
            </w:r>
          </w:p>
          <w:p w14:paraId="51C30568" w14:textId="77777777" w:rsidR="000D5C4C" w:rsidRPr="001C27DB" w:rsidRDefault="000D5C4C" w:rsidP="000D5C4C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 We aim to be the best</w:t>
            </w:r>
          </w:p>
          <w:p w14:paraId="41B3505B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move with pace, we’re agile and learn from everything</w:t>
            </w:r>
          </w:p>
          <w:p w14:paraId="171E8A47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relentlessly strive to be the best</w:t>
            </w:r>
          </w:p>
          <w:p w14:paraId="09AB89C2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 xml:space="preserve">we are professionals with personalities </w:t>
            </w:r>
          </w:p>
          <w:p w14:paraId="14D0814A" w14:textId="77777777" w:rsidR="000D5C4C" w:rsidRPr="001C27DB" w:rsidRDefault="000D5C4C" w:rsidP="000D5C4C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We make the difference together </w:t>
            </w:r>
          </w:p>
          <w:p w14:paraId="1DFCB4FF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are answerable to each other and our passengers</w:t>
            </w:r>
          </w:p>
          <w:p w14:paraId="02B86E8F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trust each other and do what we say we will</w:t>
            </w:r>
          </w:p>
          <w:p w14:paraId="78762835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are stronger together than we are as individuals</w:t>
            </w:r>
          </w:p>
          <w:p w14:paraId="67F1654D" w14:textId="77777777" w:rsidR="009E3341" w:rsidRDefault="009E3341" w:rsidP="00DD771F"/>
          <w:p w14:paraId="32C8290B" w14:textId="77777777" w:rsidR="004F7E88" w:rsidRDefault="004F7E88" w:rsidP="004F7E88">
            <w:r w:rsidRPr="0047042B">
              <w:t>We also have identified behaviours requi</w:t>
            </w:r>
            <w:r>
              <w:t xml:space="preserve">red to be successful in leading </w:t>
            </w:r>
            <w:r w:rsidRPr="0047042B">
              <w:t xml:space="preserve">Southeastern. </w:t>
            </w:r>
          </w:p>
          <w:p w14:paraId="43DB5E51" w14:textId="77777777" w:rsidR="004F7E88" w:rsidRPr="0047042B" w:rsidRDefault="004F7E88" w:rsidP="004F7E88"/>
          <w:p w14:paraId="51BE22AA" w14:textId="77777777" w:rsidR="004F7E88" w:rsidRPr="0047042B" w:rsidRDefault="004F7E88" w:rsidP="004F7E88">
            <w:r w:rsidRPr="0047042B">
              <w:t xml:space="preserve">The Leading Southeastern framework details </w:t>
            </w:r>
            <w:r w:rsidRPr="0047042B">
              <w:rPr>
                <w:b/>
                <w:bCs/>
                <w:color w:val="002060"/>
              </w:rPr>
              <w:t>how</w:t>
            </w:r>
            <w:r w:rsidRPr="0047042B">
              <w:t xml:space="preserve"> we should be behaving in order to drive up performance to deliver </w:t>
            </w:r>
            <w:r w:rsidRPr="0047042B">
              <w:rPr>
                <w:b/>
                <w:bCs/>
                <w:color w:val="002060"/>
              </w:rPr>
              <w:t>85</w:t>
            </w:r>
            <w:r w:rsidR="00926CB0">
              <w:rPr>
                <w:b/>
                <w:bCs/>
                <w:color w:val="002060"/>
              </w:rPr>
              <w:t>%</w:t>
            </w:r>
            <w:r w:rsidRPr="0047042B">
              <w:rPr>
                <w:color w:val="002060"/>
              </w:rPr>
              <w:t>.</w:t>
            </w:r>
            <w:r w:rsidRPr="0047042B">
              <w:t xml:space="preserve"> </w:t>
            </w:r>
          </w:p>
          <w:p w14:paraId="0644BA6A" w14:textId="77777777" w:rsidR="004F7E88" w:rsidRDefault="004F7E88" w:rsidP="004F7E88">
            <w:pPr>
              <w:rPr>
                <w:noProof/>
                <w:lang w:eastAsia="en-GB"/>
              </w:rPr>
            </w:pPr>
          </w:p>
          <w:p w14:paraId="15B02224" w14:textId="77777777" w:rsidR="004F7E88" w:rsidRDefault="00926CB0" w:rsidP="00926CB0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199A65FD" wp14:editId="534759ED">
                  <wp:extent cx="2385060" cy="290258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36101" t="9091" r="36251" b="29408"/>
                          <a:stretch/>
                        </pic:blipFill>
                        <pic:spPr bwMode="auto">
                          <a:xfrm>
                            <a:off x="0" y="0"/>
                            <a:ext cx="2452020" cy="298407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11A8A4F" w14:textId="77777777" w:rsidR="004F7E88" w:rsidRDefault="004F7E88" w:rsidP="004F7E88">
            <w:pPr>
              <w:rPr>
                <w:noProof/>
                <w:lang w:eastAsia="en-GB"/>
              </w:rPr>
            </w:pPr>
          </w:p>
          <w:p w14:paraId="1238BA44" w14:textId="77777777" w:rsidR="004F7E88" w:rsidRDefault="004F7E88" w:rsidP="004F7E88">
            <w:pPr>
              <w:rPr>
                <w:noProof/>
                <w:lang w:eastAsia="en-GB"/>
              </w:rPr>
            </w:pPr>
          </w:p>
          <w:p w14:paraId="254E73B5" w14:textId="77777777" w:rsidR="004F7E88" w:rsidRDefault="004F7E88" w:rsidP="004F7E88">
            <w:pPr>
              <w:rPr>
                <w:noProof/>
                <w:lang w:eastAsia="en-GB"/>
              </w:rPr>
            </w:pPr>
          </w:p>
          <w:p w14:paraId="4DB9B8A6" w14:textId="77777777" w:rsidR="004F7E88" w:rsidRDefault="00926CB0" w:rsidP="004F7E88">
            <w:r>
              <w:t>Al</w:t>
            </w:r>
            <w:r w:rsidR="004F7E88">
              <w:t>l shortlisted candidates seeking promotion will be assessed against this framework.</w:t>
            </w:r>
          </w:p>
          <w:p w14:paraId="68EDA699" w14:textId="77777777" w:rsidR="004F7E88" w:rsidRDefault="004F7E88" w:rsidP="004F7E88"/>
          <w:p w14:paraId="001D23D0" w14:textId="4C3B8D26" w:rsidR="004F7E88" w:rsidRDefault="004F7E88" w:rsidP="004F7E88">
            <w:pPr>
              <w:rPr>
                <w:bCs/>
              </w:rPr>
            </w:pPr>
            <w:r w:rsidRPr="009E35DA">
              <w:rPr>
                <w:bCs/>
              </w:rPr>
              <w:t>The job demands the following blend of experience/knowledge, skills</w:t>
            </w:r>
            <w:r w:rsidR="00015596">
              <w:rPr>
                <w:bCs/>
              </w:rPr>
              <w:t>,</w:t>
            </w:r>
            <w:r w:rsidRPr="009E35DA">
              <w:rPr>
                <w:bCs/>
              </w:rPr>
              <w:t xml:space="preserve"> and behaviours (all are essential, unless otherwise shown and will be assessed by application and/ or interview/assessment):</w:t>
            </w:r>
          </w:p>
          <w:p w14:paraId="78F38913" w14:textId="77777777" w:rsidR="009E3341" w:rsidRDefault="009E3341" w:rsidP="00DD771F">
            <w:pPr>
              <w:rPr>
                <w:b/>
              </w:rPr>
            </w:pPr>
          </w:p>
        </w:tc>
      </w:tr>
      <w:tr w:rsidR="009E3341" w14:paraId="392C2380" w14:textId="77777777">
        <w:tc>
          <w:tcPr>
            <w:tcW w:w="709" w:type="dxa"/>
          </w:tcPr>
          <w:p w14:paraId="40BB3C1A" w14:textId="77777777" w:rsidR="009E3341" w:rsidRDefault="009E3341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G1</w:t>
            </w:r>
          </w:p>
        </w:tc>
        <w:tc>
          <w:tcPr>
            <w:tcW w:w="9356" w:type="dxa"/>
          </w:tcPr>
          <w:p w14:paraId="3F341CED" w14:textId="3C9A4023" w:rsidR="009E3341" w:rsidRPr="005A2649" w:rsidRDefault="009E3341" w:rsidP="005A2649">
            <w:pPr>
              <w:pStyle w:val="Heading3"/>
              <w:rPr>
                <w:b w:val="0"/>
              </w:rPr>
            </w:pPr>
            <w:r>
              <w:t xml:space="preserve">Experience, Knowledge &amp; Qualifications </w:t>
            </w:r>
            <w:r w:rsidR="00E66B02" w:rsidRPr="00E66B02">
              <w:rPr>
                <w:b w:val="0"/>
              </w:rPr>
              <w:t>(including any specific safety training requirements)</w:t>
            </w:r>
          </w:p>
          <w:p w14:paraId="390AE0D6" w14:textId="06C48845" w:rsidR="00015596" w:rsidRPr="00B13FE3" w:rsidRDefault="005A2649" w:rsidP="00015596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Ideally, </w:t>
            </w:r>
            <w:r w:rsidR="00015596" w:rsidRPr="00B13FE3">
              <w:rPr>
                <w:rFonts w:ascii="Arial" w:hAnsi="Arial" w:cs="Arial"/>
              </w:rPr>
              <w:t xml:space="preserve">educated to degree standard, Business administration or STEM based </w:t>
            </w:r>
            <w:r>
              <w:rPr>
                <w:rFonts w:ascii="Arial" w:hAnsi="Arial" w:cs="Arial"/>
              </w:rPr>
              <w:t>subjects such as engineering preferred</w:t>
            </w:r>
            <w:r w:rsidR="00015596" w:rsidRPr="00B13FE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 w:rsidR="00015596">
              <w:rPr>
                <w:rFonts w:ascii="Arial" w:hAnsi="Arial" w:cs="Arial"/>
              </w:rPr>
              <w:t>s</w:t>
            </w:r>
            <w:r w:rsidR="00015596" w:rsidRPr="00B13FE3">
              <w:rPr>
                <w:rFonts w:ascii="Arial" w:hAnsi="Arial" w:cs="Arial"/>
              </w:rPr>
              <w:t>uitable candidates without a degree</w:t>
            </w:r>
            <w:r w:rsidR="00015596">
              <w:rPr>
                <w:rFonts w:ascii="Arial" w:hAnsi="Arial" w:cs="Arial"/>
              </w:rPr>
              <w:t xml:space="preserve"> will be considered</w:t>
            </w:r>
            <w:r w:rsidR="00015596" w:rsidRPr="00B13FE3">
              <w:rPr>
                <w:rFonts w:ascii="Arial" w:hAnsi="Arial" w:cs="Arial"/>
              </w:rPr>
              <w:t xml:space="preserve"> if they possess demonstrable experience in an equivalent role</w:t>
            </w:r>
            <w:r>
              <w:rPr>
                <w:rFonts w:ascii="Arial" w:hAnsi="Arial" w:cs="Arial"/>
              </w:rPr>
              <w:t>)</w:t>
            </w:r>
          </w:p>
          <w:p w14:paraId="60D5C4FE" w14:textId="583A07CE" w:rsidR="005A2649" w:rsidRPr="005A2649" w:rsidRDefault="005A2649" w:rsidP="005A2649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Asset Management Experience</w:t>
            </w:r>
            <w:r w:rsidR="00015596" w:rsidRPr="00B13FE3">
              <w:rPr>
                <w:rFonts w:ascii="Arial" w:hAnsi="Arial" w:cs="Arial"/>
              </w:rPr>
              <w:t xml:space="preserve"> with comprehensive knowledge of operating to ISO 55001 and/or ISO business management systems (e.g., ISO 9001, 14001, 45001)</w:t>
            </w:r>
            <w:r>
              <w:rPr>
                <w:rFonts w:ascii="Arial" w:hAnsi="Arial" w:cs="Arial"/>
              </w:rPr>
              <w:t xml:space="preserve"> </w:t>
            </w:r>
          </w:p>
          <w:p w14:paraId="03F3327F" w14:textId="77777777" w:rsidR="005A2649" w:rsidRPr="00B13FE3" w:rsidRDefault="005A2649" w:rsidP="005A2649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contextualSpacing/>
              <w:rPr>
                <w:rFonts w:ascii="Arial" w:hAnsi="Arial" w:cs="Arial"/>
              </w:rPr>
            </w:pPr>
            <w:r w:rsidRPr="00B13FE3">
              <w:rPr>
                <w:rFonts w:ascii="Arial" w:hAnsi="Arial" w:cs="Arial"/>
              </w:rPr>
              <w:t>Experience in any of the following roles would be beneficial: Project Management, Asset Management, Facilities Management (SFG 20), Lean 6 Sigma or ISO Audit/Management Systems</w:t>
            </w:r>
          </w:p>
          <w:p w14:paraId="23E4ED08" w14:textId="77777777" w:rsidR="005A2649" w:rsidRPr="00B13FE3" w:rsidRDefault="005A2649" w:rsidP="005A2649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contextualSpacing/>
              <w:rPr>
                <w:rFonts w:ascii="Arial" w:hAnsi="Arial" w:cs="Arial"/>
              </w:rPr>
            </w:pPr>
            <w:r w:rsidRPr="00B13FE3">
              <w:rPr>
                <w:rFonts w:ascii="Arial" w:hAnsi="Arial" w:cs="Arial"/>
              </w:rPr>
              <w:t>Experience supporting initiatives to demonstrate industry benchmarking, knowledge sharing and continuous improvement</w:t>
            </w:r>
          </w:p>
          <w:p w14:paraId="20661CE8" w14:textId="3CAC69B3" w:rsidR="005A2649" w:rsidRDefault="005A2649" w:rsidP="005A2649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contextualSpacing/>
              <w:rPr>
                <w:rFonts w:ascii="Arial" w:hAnsi="Arial" w:cs="Arial"/>
              </w:rPr>
            </w:pPr>
            <w:r w:rsidRPr="00B13FE3">
              <w:rPr>
                <w:rFonts w:ascii="Arial" w:hAnsi="Arial" w:cs="Arial"/>
              </w:rPr>
              <w:t>Experience of leading technical investigations (e.g., Root Cause Analysis or 5 Whys)</w:t>
            </w:r>
          </w:p>
          <w:p w14:paraId="3D5FDF6E" w14:textId="1E49EFE7" w:rsidR="005A2649" w:rsidRPr="00B13FE3" w:rsidRDefault="005A2649" w:rsidP="005A2649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Previous experience of conducting risk and opportunity assessments</w:t>
            </w:r>
            <w:r w:rsidR="00146465">
              <w:rPr>
                <w:rFonts w:ascii="Arial" w:hAnsi="Arial" w:cs="Arial"/>
              </w:rPr>
              <w:t xml:space="preserve"> and analysis.</w:t>
            </w:r>
          </w:p>
          <w:p w14:paraId="6BB92778" w14:textId="15852A8A" w:rsidR="005A2649" w:rsidRPr="005A2649" w:rsidRDefault="005A2649" w:rsidP="005A2649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Previous experience in</w:t>
            </w:r>
            <w:r w:rsidRPr="00B13FE3">
              <w:rPr>
                <w:rFonts w:ascii="Arial" w:hAnsi="Arial" w:cs="Arial"/>
              </w:rPr>
              <w:t xml:space="preserve"> develop</w:t>
            </w:r>
            <w:r>
              <w:rPr>
                <w:rFonts w:ascii="Arial" w:hAnsi="Arial" w:cs="Arial"/>
              </w:rPr>
              <w:t>ing</w:t>
            </w:r>
            <w:r w:rsidRPr="00B13FE3">
              <w:rPr>
                <w:rFonts w:ascii="Arial" w:hAnsi="Arial" w:cs="Arial"/>
              </w:rPr>
              <w:t xml:space="preserve"> and mentor</w:t>
            </w:r>
            <w:r>
              <w:rPr>
                <w:rFonts w:ascii="Arial" w:hAnsi="Arial" w:cs="Arial"/>
              </w:rPr>
              <w:t>ing</w:t>
            </w:r>
            <w:r w:rsidRPr="00B13FE3">
              <w:rPr>
                <w:rFonts w:ascii="Arial" w:hAnsi="Arial" w:cs="Arial"/>
              </w:rPr>
              <w:t xml:space="preserve"> talented people</w:t>
            </w:r>
            <w:r w:rsidR="00146465">
              <w:rPr>
                <w:rFonts w:ascii="Arial" w:hAnsi="Arial" w:cs="Arial"/>
              </w:rPr>
              <w:t>.</w:t>
            </w:r>
            <w:r w:rsidRPr="00B13FE3">
              <w:rPr>
                <w:rFonts w:ascii="Arial" w:hAnsi="Arial" w:cs="Arial"/>
              </w:rPr>
              <w:t xml:space="preserve"> </w:t>
            </w:r>
          </w:p>
        </w:tc>
      </w:tr>
      <w:tr w:rsidR="009E3341" w:rsidRPr="00015596" w14:paraId="5E2D066A" w14:textId="77777777">
        <w:tc>
          <w:tcPr>
            <w:tcW w:w="709" w:type="dxa"/>
          </w:tcPr>
          <w:p w14:paraId="6D5AB78B" w14:textId="77777777" w:rsidR="009E3341" w:rsidRPr="00015596" w:rsidRDefault="009E3341" w:rsidP="00BD4042">
            <w:pPr>
              <w:pStyle w:val="Heading3"/>
              <w:rPr>
                <w:rFonts w:cs="Arial"/>
                <w:bCs/>
                <w:sz w:val="24"/>
                <w:szCs w:val="24"/>
              </w:rPr>
            </w:pPr>
            <w:r w:rsidRPr="00015596">
              <w:rPr>
                <w:rFonts w:cs="Arial"/>
                <w:bCs/>
                <w:sz w:val="24"/>
                <w:szCs w:val="24"/>
              </w:rPr>
              <w:t>G2</w:t>
            </w:r>
          </w:p>
        </w:tc>
        <w:tc>
          <w:tcPr>
            <w:tcW w:w="9356" w:type="dxa"/>
          </w:tcPr>
          <w:p w14:paraId="4C404BBA" w14:textId="2FF1D178" w:rsidR="009E3341" w:rsidRPr="00015596" w:rsidRDefault="009E3341" w:rsidP="00BD4042">
            <w:pPr>
              <w:pStyle w:val="Heading3"/>
              <w:rPr>
                <w:rFonts w:cs="Arial"/>
                <w:b w:val="0"/>
                <w:bCs/>
                <w:sz w:val="24"/>
                <w:szCs w:val="24"/>
              </w:rPr>
            </w:pPr>
            <w:r w:rsidRPr="00015596">
              <w:rPr>
                <w:rFonts w:cs="Arial"/>
                <w:sz w:val="24"/>
                <w:szCs w:val="24"/>
              </w:rPr>
              <w:t xml:space="preserve">Skills </w:t>
            </w:r>
            <w:r w:rsidRPr="00015596">
              <w:rPr>
                <w:rFonts w:cs="Arial"/>
                <w:b w:val="0"/>
                <w:sz w:val="24"/>
                <w:szCs w:val="24"/>
              </w:rPr>
              <w:t>(including any specific safety critical competencies)</w:t>
            </w:r>
          </w:p>
          <w:p w14:paraId="59A5FEB4" w14:textId="221CEFB6" w:rsidR="009E3341" w:rsidRDefault="00015596" w:rsidP="005A264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</w:rPr>
            </w:pPr>
            <w:r w:rsidRPr="00015596">
              <w:rPr>
                <w:rFonts w:ascii="Arial" w:hAnsi="Arial" w:cs="Arial"/>
                <w:bCs/>
              </w:rPr>
              <w:t>Stations and estates management and good understanding of station assets.</w:t>
            </w:r>
          </w:p>
          <w:p w14:paraId="4B24E728" w14:textId="155DEF3A" w:rsidR="005A2649" w:rsidRDefault="005A2649" w:rsidP="005A264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Project Management skills favourable</w:t>
            </w:r>
          </w:p>
          <w:p w14:paraId="4FAF51FF" w14:textId="520A30EB" w:rsidR="005A2649" w:rsidRDefault="005A2649" w:rsidP="005A264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Previous line management experience </w:t>
            </w:r>
          </w:p>
          <w:p w14:paraId="067FC0C0" w14:textId="77777777" w:rsidR="00146465" w:rsidRDefault="005A2649" w:rsidP="00146465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contextualSpacing/>
              <w:rPr>
                <w:rFonts w:ascii="Arial" w:hAnsi="Arial" w:cs="Arial"/>
              </w:rPr>
            </w:pPr>
            <w:r w:rsidRPr="00B13FE3">
              <w:rPr>
                <w:rFonts w:ascii="Arial" w:hAnsi="Arial" w:cs="Arial"/>
              </w:rPr>
              <w:t>Excellent written and verbal communication skills</w:t>
            </w:r>
            <w:r w:rsidR="00146465">
              <w:rPr>
                <w:rFonts w:ascii="Arial" w:hAnsi="Arial" w:cs="Arial"/>
              </w:rPr>
              <w:t xml:space="preserve"> (incl. presentation skills)</w:t>
            </w:r>
            <w:r w:rsidRPr="00B13FE3">
              <w:rPr>
                <w:rFonts w:ascii="Arial" w:hAnsi="Arial" w:cs="Arial"/>
              </w:rPr>
              <w:t xml:space="preserve"> a</w:t>
            </w:r>
            <w:r>
              <w:rPr>
                <w:rFonts w:ascii="Arial" w:hAnsi="Arial" w:cs="Arial"/>
              </w:rPr>
              <w:t>n</w:t>
            </w:r>
            <w:r w:rsidRPr="00B13FE3">
              <w:rPr>
                <w:rFonts w:ascii="Arial" w:hAnsi="Arial" w:cs="Arial"/>
              </w:rPr>
              <w:t>d the ability to communicate at all levels, with both internal and external stakeholder</w:t>
            </w:r>
            <w:r w:rsidR="00146465">
              <w:rPr>
                <w:rFonts w:ascii="Arial" w:hAnsi="Arial" w:cs="Arial"/>
              </w:rPr>
              <w:t>s.</w:t>
            </w:r>
          </w:p>
          <w:p w14:paraId="00126EB0" w14:textId="38B2F93A" w:rsidR="00146465" w:rsidRPr="00146465" w:rsidRDefault="00146465" w:rsidP="00146465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building business cases and demonstrating items that can add value, increase performance, and drive efficiency.</w:t>
            </w:r>
          </w:p>
        </w:tc>
      </w:tr>
      <w:tr w:rsidR="009E3341" w:rsidRPr="00015596" w14:paraId="60065C27" w14:textId="77777777">
        <w:tc>
          <w:tcPr>
            <w:tcW w:w="709" w:type="dxa"/>
          </w:tcPr>
          <w:p w14:paraId="005BFE5C" w14:textId="77777777" w:rsidR="009E3341" w:rsidRPr="00015596" w:rsidRDefault="009E3341">
            <w:pPr>
              <w:pStyle w:val="Heading3"/>
              <w:rPr>
                <w:rFonts w:cs="Arial"/>
                <w:bCs/>
                <w:sz w:val="24"/>
                <w:szCs w:val="24"/>
              </w:rPr>
            </w:pPr>
            <w:r w:rsidRPr="00015596">
              <w:rPr>
                <w:rFonts w:cs="Arial"/>
                <w:bCs/>
                <w:sz w:val="24"/>
                <w:szCs w:val="24"/>
              </w:rPr>
              <w:t>G3</w:t>
            </w:r>
          </w:p>
        </w:tc>
        <w:tc>
          <w:tcPr>
            <w:tcW w:w="9356" w:type="dxa"/>
          </w:tcPr>
          <w:p w14:paraId="6439B51C" w14:textId="77777777" w:rsidR="009E3341" w:rsidRPr="00015596" w:rsidRDefault="009E3341" w:rsidP="00A259D2">
            <w:pPr>
              <w:pStyle w:val="Heading3"/>
              <w:rPr>
                <w:rFonts w:cs="Arial"/>
                <w:sz w:val="24"/>
                <w:szCs w:val="24"/>
              </w:rPr>
            </w:pPr>
            <w:r w:rsidRPr="00015596">
              <w:rPr>
                <w:rFonts w:cs="Arial"/>
                <w:sz w:val="24"/>
                <w:szCs w:val="24"/>
              </w:rPr>
              <w:t xml:space="preserve">Behaviours </w:t>
            </w:r>
          </w:p>
          <w:p w14:paraId="14E5DB07" w14:textId="77777777" w:rsidR="009E3341" w:rsidRPr="00015596" w:rsidRDefault="009E3341">
            <w:pPr>
              <w:rPr>
                <w:rFonts w:cs="Arial"/>
                <w:bCs/>
                <w:sz w:val="24"/>
                <w:szCs w:val="24"/>
              </w:rPr>
            </w:pPr>
          </w:p>
          <w:p w14:paraId="511053F7" w14:textId="4510083A" w:rsidR="009E3341" w:rsidRDefault="00146465" w:rsidP="00146465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</w:rPr>
            </w:pPr>
            <w:r w:rsidRPr="00146465">
              <w:rPr>
                <w:rFonts w:ascii="Arial" w:hAnsi="Arial" w:cs="Arial"/>
                <w:bCs/>
              </w:rPr>
              <w:t>Highly self-motivated</w:t>
            </w:r>
          </w:p>
          <w:p w14:paraId="131870F7" w14:textId="75BD904D" w:rsidR="00146465" w:rsidRDefault="00C77AEB" w:rsidP="00146465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Ability to</w:t>
            </w:r>
            <w:r w:rsidR="0019443D">
              <w:rPr>
                <w:rFonts w:ascii="Arial" w:hAnsi="Arial" w:cs="Arial"/>
                <w:bCs/>
              </w:rPr>
              <w:t xml:space="preserve"> influence and</w:t>
            </w:r>
            <w:r>
              <w:rPr>
                <w:rFonts w:ascii="Arial" w:hAnsi="Arial" w:cs="Arial"/>
                <w:bCs/>
              </w:rPr>
              <w:t xml:space="preserve"> motivate others </w:t>
            </w:r>
          </w:p>
          <w:p w14:paraId="6812256B" w14:textId="39E5526D" w:rsidR="00C77AEB" w:rsidRDefault="00C77AEB" w:rsidP="00146465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Approachable, engaging and collaborative</w:t>
            </w:r>
          </w:p>
          <w:p w14:paraId="1C7F6801" w14:textId="69405961" w:rsidR="00C77AEB" w:rsidRPr="00146465" w:rsidRDefault="00C77AEB" w:rsidP="00146465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Organised and process driven</w:t>
            </w:r>
          </w:p>
          <w:p w14:paraId="7A71FBF3" w14:textId="77777777" w:rsidR="009E3341" w:rsidRPr="00015596" w:rsidRDefault="009E3341">
            <w:pPr>
              <w:rPr>
                <w:rFonts w:cs="Arial"/>
                <w:bCs/>
                <w:sz w:val="24"/>
                <w:szCs w:val="24"/>
              </w:rPr>
            </w:pPr>
          </w:p>
          <w:p w14:paraId="01DB9596" w14:textId="77777777" w:rsidR="009E3341" w:rsidRPr="00015596" w:rsidRDefault="009E3341">
            <w:pPr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52DF09F8" w14:textId="77777777" w:rsidR="00C74506" w:rsidRPr="00015596" w:rsidRDefault="00C74506">
      <w:pPr>
        <w:rPr>
          <w:rFonts w:cs="Arial"/>
          <w:sz w:val="24"/>
          <w:szCs w:val="24"/>
        </w:rPr>
      </w:pPr>
      <w:r w:rsidRPr="00015596">
        <w:rPr>
          <w:rFonts w:cs="Arial"/>
          <w:b/>
          <w:sz w:val="24"/>
          <w:szCs w:val="24"/>
        </w:rPr>
        <w:br w:type="page"/>
      </w:r>
    </w:p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3261"/>
        <w:gridCol w:w="709"/>
        <w:gridCol w:w="1417"/>
        <w:gridCol w:w="851"/>
        <w:gridCol w:w="3118"/>
      </w:tblGrid>
      <w:tr w:rsidR="00626E01" w:rsidRPr="00015596" w14:paraId="1A7A4A77" w14:textId="77777777" w:rsidTr="00786F40">
        <w:tc>
          <w:tcPr>
            <w:tcW w:w="709" w:type="dxa"/>
          </w:tcPr>
          <w:p w14:paraId="518E5E70" w14:textId="77777777" w:rsidR="00626E01" w:rsidRPr="00015596" w:rsidRDefault="00B47F19" w:rsidP="00786F40">
            <w:pPr>
              <w:pStyle w:val="Heading3"/>
              <w:rPr>
                <w:rFonts w:cs="Arial"/>
                <w:sz w:val="24"/>
                <w:szCs w:val="24"/>
              </w:rPr>
            </w:pPr>
            <w:r w:rsidRPr="00015596">
              <w:rPr>
                <w:rFonts w:cs="Arial"/>
                <w:sz w:val="24"/>
                <w:szCs w:val="24"/>
              </w:rPr>
              <w:lastRenderedPageBreak/>
              <w:t>H</w:t>
            </w:r>
          </w:p>
        </w:tc>
        <w:tc>
          <w:tcPr>
            <w:tcW w:w="9356" w:type="dxa"/>
            <w:gridSpan w:val="5"/>
          </w:tcPr>
          <w:p w14:paraId="5DC9C561" w14:textId="77777777" w:rsidR="00626E01" w:rsidRPr="00015596" w:rsidRDefault="00626E01" w:rsidP="00786F40">
            <w:pPr>
              <w:rPr>
                <w:rFonts w:cs="Arial"/>
                <w:b/>
                <w:sz w:val="24"/>
                <w:szCs w:val="24"/>
              </w:rPr>
            </w:pPr>
            <w:r w:rsidRPr="00015596">
              <w:rPr>
                <w:rFonts w:cs="Arial"/>
                <w:b/>
                <w:sz w:val="24"/>
                <w:szCs w:val="24"/>
              </w:rPr>
              <w:t>Dimensions of role</w:t>
            </w:r>
          </w:p>
          <w:p w14:paraId="20A5FA26" w14:textId="77777777" w:rsidR="00626E01" w:rsidRPr="00015596" w:rsidRDefault="00626E01" w:rsidP="00786F40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626E01" w:rsidRPr="00015596" w14:paraId="624CEAB5" w14:textId="77777777" w:rsidTr="00786F40">
        <w:tc>
          <w:tcPr>
            <w:tcW w:w="709" w:type="dxa"/>
          </w:tcPr>
          <w:p w14:paraId="608775B8" w14:textId="77777777" w:rsidR="00626E01" w:rsidRPr="00015596" w:rsidRDefault="00B47F19" w:rsidP="00786F40">
            <w:pPr>
              <w:rPr>
                <w:rFonts w:cs="Arial"/>
                <w:sz w:val="24"/>
                <w:szCs w:val="24"/>
              </w:rPr>
            </w:pPr>
            <w:r w:rsidRPr="00015596">
              <w:rPr>
                <w:rFonts w:cs="Arial"/>
                <w:sz w:val="24"/>
                <w:szCs w:val="24"/>
              </w:rPr>
              <w:t>H</w:t>
            </w:r>
            <w:r w:rsidR="00626E01" w:rsidRPr="00015596">
              <w:rPr>
                <w:rFonts w:cs="Arial"/>
                <w:sz w:val="24"/>
                <w:szCs w:val="24"/>
              </w:rPr>
              <w:t>1</w:t>
            </w:r>
          </w:p>
          <w:p w14:paraId="47BC006A" w14:textId="77777777" w:rsidR="00626E01" w:rsidRPr="00015596" w:rsidRDefault="00626E01" w:rsidP="00786F40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970" w:type="dxa"/>
            <w:gridSpan w:val="2"/>
          </w:tcPr>
          <w:p w14:paraId="1268C3EB" w14:textId="77777777" w:rsidR="00626E01" w:rsidRPr="00015596" w:rsidRDefault="00626E01" w:rsidP="00786F40">
            <w:pPr>
              <w:pStyle w:val="Heading3"/>
              <w:rPr>
                <w:rFonts w:cs="Arial"/>
                <w:b w:val="0"/>
                <w:sz w:val="24"/>
                <w:szCs w:val="24"/>
              </w:rPr>
            </w:pPr>
            <w:r w:rsidRPr="00015596">
              <w:rPr>
                <w:rFonts w:cs="Arial"/>
                <w:b w:val="0"/>
                <w:sz w:val="24"/>
                <w:szCs w:val="24"/>
              </w:rPr>
              <w:t>Financial – Direct:</w:t>
            </w:r>
          </w:p>
        </w:tc>
        <w:tc>
          <w:tcPr>
            <w:tcW w:w="5386" w:type="dxa"/>
            <w:gridSpan w:val="3"/>
          </w:tcPr>
          <w:p w14:paraId="5830C6F1" w14:textId="77777777" w:rsidR="00626E01" w:rsidRPr="00015596" w:rsidRDefault="00626E01" w:rsidP="00786F40">
            <w:pPr>
              <w:rPr>
                <w:rFonts w:cs="Arial"/>
                <w:sz w:val="24"/>
                <w:szCs w:val="24"/>
              </w:rPr>
            </w:pPr>
          </w:p>
        </w:tc>
      </w:tr>
      <w:tr w:rsidR="00626E01" w:rsidRPr="00015596" w14:paraId="395930D0" w14:textId="77777777" w:rsidTr="00786F40">
        <w:tc>
          <w:tcPr>
            <w:tcW w:w="709" w:type="dxa"/>
          </w:tcPr>
          <w:p w14:paraId="3BD515D2" w14:textId="77777777" w:rsidR="00626E01" w:rsidRPr="00015596" w:rsidRDefault="00B47F19" w:rsidP="00786F40">
            <w:pPr>
              <w:rPr>
                <w:rFonts w:cs="Arial"/>
                <w:sz w:val="24"/>
                <w:szCs w:val="24"/>
              </w:rPr>
            </w:pPr>
            <w:r w:rsidRPr="00015596">
              <w:rPr>
                <w:rFonts w:cs="Arial"/>
                <w:sz w:val="24"/>
                <w:szCs w:val="24"/>
              </w:rPr>
              <w:t>H</w:t>
            </w:r>
            <w:r w:rsidR="00626E01" w:rsidRPr="00015596">
              <w:rPr>
                <w:rFonts w:cs="Arial"/>
                <w:sz w:val="24"/>
                <w:szCs w:val="24"/>
              </w:rPr>
              <w:t>2</w:t>
            </w:r>
          </w:p>
          <w:p w14:paraId="78B2DAA0" w14:textId="77777777" w:rsidR="00626E01" w:rsidRPr="00015596" w:rsidRDefault="00626E01" w:rsidP="00786F40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970" w:type="dxa"/>
            <w:gridSpan w:val="2"/>
          </w:tcPr>
          <w:p w14:paraId="007A14F4" w14:textId="77777777" w:rsidR="00626E01" w:rsidRPr="00015596" w:rsidRDefault="00626E01" w:rsidP="00786F40">
            <w:pPr>
              <w:pStyle w:val="Heading3"/>
              <w:rPr>
                <w:rFonts w:cs="Arial"/>
                <w:b w:val="0"/>
                <w:sz w:val="24"/>
                <w:szCs w:val="24"/>
              </w:rPr>
            </w:pPr>
            <w:r w:rsidRPr="00015596">
              <w:rPr>
                <w:rFonts w:cs="Arial"/>
                <w:b w:val="0"/>
                <w:sz w:val="24"/>
                <w:szCs w:val="24"/>
              </w:rPr>
              <w:t>Financial – Other:</w:t>
            </w:r>
          </w:p>
        </w:tc>
        <w:tc>
          <w:tcPr>
            <w:tcW w:w="5386" w:type="dxa"/>
            <w:gridSpan w:val="3"/>
          </w:tcPr>
          <w:p w14:paraId="66828C9C" w14:textId="77777777" w:rsidR="00626E01" w:rsidRPr="00015596" w:rsidRDefault="00626E01" w:rsidP="00786F40">
            <w:pPr>
              <w:rPr>
                <w:rFonts w:cs="Arial"/>
                <w:sz w:val="24"/>
                <w:szCs w:val="24"/>
              </w:rPr>
            </w:pPr>
          </w:p>
        </w:tc>
      </w:tr>
      <w:tr w:rsidR="00626E01" w:rsidRPr="00015596" w14:paraId="2BBE73E7" w14:textId="77777777" w:rsidTr="00786F40">
        <w:tc>
          <w:tcPr>
            <w:tcW w:w="709" w:type="dxa"/>
          </w:tcPr>
          <w:p w14:paraId="2DB26F55" w14:textId="77777777" w:rsidR="00626E01" w:rsidRPr="00015596" w:rsidRDefault="00B47F19" w:rsidP="00786F40">
            <w:pPr>
              <w:rPr>
                <w:rFonts w:cs="Arial"/>
                <w:sz w:val="24"/>
                <w:szCs w:val="24"/>
              </w:rPr>
            </w:pPr>
            <w:r w:rsidRPr="00015596">
              <w:rPr>
                <w:rFonts w:cs="Arial"/>
                <w:sz w:val="24"/>
                <w:szCs w:val="24"/>
              </w:rPr>
              <w:t>H</w:t>
            </w:r>
            <w:r w:rsidR="00626E01" w:rsidRPr="00015596">
              <w:rPr>
                <w:rFonts w:cs="Arial"/>
                <w:sz w:val="24"/>
                <w:szCs w:val="24"/>
              </w:rPr>
              <w:t>3</w:t>
            </w:r>
          </w:p>
          <w:p w14:paraId="3165EC91" w14:textId="77777777" w:rsidR="00626E01" w:rsidRPr="00015596" w:rsidRDefault="00626E01" w:rsidP="00786F40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970" w:type="dxa"/>
            <w:gridSpan w:val="2"/>
          </w:tcPr>
          <w:p w14:paraId="2E31449A" w14:textId="77777777" w:rsidR="00626E01" w:rsidRPr="00015596" w:rsidRDefault="00626E01" w:rsidP="00786F40">
            <w:pPr>
              <w:pStyle w:val="Heading3"/>
              <w:rPr>
                <w:rFonts w:cs="Arial"/>
                <w:b w:val="0"/>
                <w:sz w:val="24"/>
                <w:szCs w:val="24"/>
              </w:rPr>
            </w:pPr>
            <w:r w:rsidRPr="00015596">
              <w:rPr>
                <w:rFonts w:cs="Arial"/>
                <w:b w:val="0"/>
                <w:sz w:val="24"/>
                <w:szCs w:val="24"/>
              </w:rPr>
              <w:t>Staff Responsibilities – Direct:</w:t>
            </w:r>
          </w:p>
        </w:tc>
        <w:tc>
          <w:tcPr>
            <w:tcW w:w="5386" w:type="dxa"/>
            <w:gridSpan w:val="3"/>
          </w:tcPr>
          <w:p w14:paraId="33219E30" w14:textId="77777777" w:rsidR="00626E01" w:rsidRPr="00015596" w:rsidRDefault="00626E01" w:rsidP="00786F40">
            <w:pPr>
              <w:rPr>
                <w:rFonts w:cs="Arial"/>
                <w:sz w:val="24"/>
                <w:szCs w:val="24"/>
              </w:rPr>
            </w:pPr>
          </w:p>
        </w:tc>
      </w:tr>
      <w:tr w:rsidR="00626E01" w:rsidRPr="00015596" w14:paraId="23181D76" w14:textId="77777777" w:rsidTr="00786F40">
        <w:tc>
          <w:tcPr>
            <w:tcW w:w="709" w:type="dxa"/>
          </w:tcPr>
          <w:p w14:paraId="44711DF0" w14:textId="77777777" w:rsidR="00626E01" w:rsidRPr="00015596" w:rsidRDefault="00B47F19" w:rsidP="00786F40">
            <w:pPr>
              <w:rPr>
                <w:rFonts w:cs="Arial"/>
                <w:sz w:val="24"/>
                <w:szCs w:val="24"/>
              </w:rPr>
            </w:pPr>
            <w:r w:rsidRPr="00015596">
              <w:rPr>
                <w:rFonts w:cs="Arial"/>
                <w:sz w:val="24"/>
                <w:szCs w:val="24"/>
              </w:rPr>
              <w:t>H</w:t>
            </w:r>
            <w:r w:rsidR="00626E01" w:rsidRPr="00015596"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3970" w:type="dxa"/>
            <w:gridSpan w:val="2"/>
          </w:tcPr>
          <w:p w14:paraId="429662CB" w14:textId="77777777" w:rsidR="00626E01" w:rsidRPr="00015596" w:rsidRDefault="00626E01" w:rsidP="00786F40">
            <w:pPr>
              <w:pStyle w:val="Heading3"/>
              <w:rPr>
                <w:rFonts w:cs="Arial"/>
                <w:b w:val="0"/>
                <w:sz w:val="24"/>
                <w:szCs w:val="24"/>
              </w:rPr>
            </w:pPr>
            <w:r w:rsidRPr="00015596">
              <w:rPr>
                <w:rFonts w:cs="Arial"/>
                <w:b w:val="0"/>
                <w:sz w:val="24"/>
                <w:szCs w:val="24"/>
              </w:rPr>
              <w:t>Staff Responsibilities – Other:</w:t>
            </w:r>
          </w:p>
          <w:p w14:paraId="1E58E116" w14:textId="77777777" w:rsidR="00626E01" w:rsidRPr="00015596" w:rsidRDefault="00626E01" w:rsidP="00786F40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386" w:type="dxa"/>
            <w:gridSpan w:val="3"/>
          </w:tcPr>
          <w:p w14:paraId="52BFCC94" w14:textId="77777777" w:rsidR="00626E01" w:rsidRPr="00015596" w:rsidRDefault="00626E01" w:rsidP="00786F40">
            <w:pPr>
              <w:rPr>
                <w:rFonts w:cs="Arial"/>
                <w:sz w:val="24"/>
                <w:szCs w:val="24"/>
              </w:rPr>
            </w:pPr>
          </w:p>
        </w:tc>
      </w:tr>
      <w:tr w:rsidR="00626E01" w:rsidRPr="00015596" w14:paraId="3E937FAE" w14:textId="77777777" w:rsidTr="00626E01">
        <w:tc>
          <w:tcPr>
            <w:tcW w:w="709" w:type="dxa"/>
            <w:tcBorders>
              <w:bottom w:val="single" w:sz="4" w:space="0" w:color="auto"/>
            </w:tcBorders>
          </w:tcPr>
          <w:p w14:paraId="6F2F0D95" w14:textId="77777777" w:rsidR="00626E01" w:rsidRPr="00015596" w:rsidRDefault="00B47F19" w:rsidP="00786F40">
            <w:pPr>
              <w:rPr>
                <w:rFonts w:cs="Arial"/>
                <w:sz w:val="24"/>
                <w:szCs w:val="24"/>
              </w:rPr>
            </w:pPr>
            <w:r w:rsidRPr="00015596">
              <w:rPr>
                <w:rFonts w:cs="Arial"/>
                <w:sz w:val="24"/>
                <w:szCs w:val="24"/>
              </w:rPr>
              <w:t>H</w:t>
            </w:r>
            <w:r w:rsidR="00626E01" w:rsidRPr="00015596"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3970" w:type="dxa"/>
            <w:gridSpan w:val="2"/>
            <w:tcBorders>
              <w:bottom w:val="single" w:sz="4" w:space="0" w:color="auto"/>
            </w:tcBorders>
          </w:tcPr>
          <w:p w14:paraId="7B290589" w14:textId="77777777" w:rsidR="00626E01" w:rsidRPr="00015596" w:rsidRDefault="00626E01" w:rsidP="00786F40">
            <w:pPr>
              <w:pStyle w:val="Heading3"/>
              <w:rPr>
                <w:rFonts w:cs="Arial"/>
                <w:b w:val="0"/>
                <w:sz w:val="24"/>
                <w:szCs w:val="24"/>
              </w:rPr>
            </w:pPr>
            <w:r w:rsidRPr="00015596">
              <w:rPr>
                <w:rFonts w:cs="Arial"/>
                <w:b w:val="0"/>
                <w:sz w:val="24"/>
                <w:szCs w:val="24"/>
              </w:rPr>
              <w:t>Any Other Statistical Data:</w:t>
            </w:r>
          </w:p>
          <w:p w14:paraId="6FC65513" w14:textId="77777777" w:rsidR="00626E01" w:rsidRPr="00015596" w:rsidRDefault="00626E01" w:rsidP="00786F40">
            <w:pPr>
              <w:rPr>
                <w:rFonts w:cs="Arial"/>
                <w:sz w:val="24"/>
                <w:szCs w:val="24"/>
              </w:rPr>
            </w:pPr>
          </w:p>
          <w:p w14:paraId="26BAA0EE" w14:textId="77777777" w:rsidR="00626E01" w:rsidRPr="00015596" w:rsidRDefault="00626E01" w:rsidP="00786F40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386" w:type="dxa"/>
            <w:gridSpan w:val="3"/>
            <w:tcBorders>
              <w:bottom w:val="single" w:sz="4" w:space="0" w:color="auto"/>
            </w:tcBorders>
          </w:tcPr>
          <w:p w14:paraId="60BC9B02" w14:textId="77777777" w:rsidR="00626E01" w:rsidRPr="00015596" w:rsidRDefault="00626E01" w:rsidP="00786F40">
            <w:pPr>
              <w:rPr>
                <w:rFonts w:cs="Arial"/>
                <w:sz w:val="24"/>
                <w:szCs w:val="24"/>
              </w:rPr>
            </w:pPr>
          </w:p>
        </w:tc>
      </w:tr>
      <w:tr w:rsidR="00D84FEC" w:rsidRPr="00015596" w14:paraId="1C7633E5" w14:textId="77777777">
        <w:tc>
          <w:tcPr>
            <w:tcW w:w="709" w:type="dxa"/>
            <w:tcBorders>
              <w:top w:val="single" w:sz="4" w:space="0" w:color="auto"/>
            </w:tcBorders>
          </w:tcPr>
          <w:p w14:paraId="3B961BE4" w14:textId="77777777" w:rsidR="00D84FEC" w:rsidRPr="00015596" w:rsidRDefault="00B47F19">
            <w:pPr>
              <w:pStyle w:val="Heading3"/>
              <w:rPr>
                <w:rFonts w:cs="Arial"/>
                <w:sz w:val="24"/>
                <w:szCs w:val="24"/>
              </w:rPr>
            </w:pPr>
            <w:r w:rsidRPr="00015596">
              <w:rPr>
                <w:rFonts w:cs="Arial"/>
                <w:sz w:val="24"/>
                <w:szCs w:val="24"/>
              </w:rPr>
              <w:t>I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08B8BFF7" w14:textId="77777777" w:rsidR="00D84FEC" w:rsidRPr="00015596" w:rsidRDefault="00D84FEC">
            <w:pPr>
              <w:rPr>
                <w:rFonts w:cs="Arial"/>
                <w:b/>
                <w:sz w:val="24"/>
                <w:szCs w:val="24"/>
              </w:rPr>
            </w:pPr>
            <w:r w:rsidRPr="00015596">
              <w:rPr>
                <w:rFonts w:cs="Arial"/>
                <w:b/>
                <w:sz w:val="24"/>
                <w:szCs w:val="24"/>
              </w:rPr>
              <w:t>Acknowledgement</w:t>
            </w:r>
          </w:p>
          <w:p w14:paraId="32A91ACF" w14:textId="77777777" w:rsidR="00D84FEC" w:rsidRPr="00015596" w:rsidRDefault="00D84FEC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D84FEC" w:rsidRPr="00015596" w14:paraId="42D80603" w14:textId="77777777">
        <w:tc>
          <w:tcPr>
            <w:tcW w:w="709" w:type="dxa"/>
          </w:tcPr>
          <w:p w14:paraId="7DB1909C" w14:textId="77777777" w:rsidR="00D84FEC" w:rsidRPr="00015596" w:rsidRDefault="00B47F19">
            <w:pPr>
              <w:rPr>
                <w:rFonts w:cs="Arial"/>
                <w:sz w:val="24"/>
                <w:szCs w:val="24"/>
              </w:rPr>
            </w:pPr>
            <w:r w:rsidRPr="00015596">
              <w:rPr>
                <w:rFonts w:cs="Arial"/>
                <w:sz w:val="24"/>
                <w:szCs w:val="24"/>
              </w:rPr>
              <w:t>I</w:t>
            </w:r>
            <w:r w:rsidR="00D84FEC" w:rsidRPr="00015596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14:paraId="2005A842" w14:textId="77777777" w:rsidR="00D84FEC" w:rsidRPr="00015596" w:rsidRDefault="00D84FEC">
            <w:pPr>
              <w:rPr>
                <w:rFonts w:cs="Arial"/>
                <w:sz w:val="24"/>
                <w:szCs w:val="24"/>
              </w:rPr>
            </w:pPr>
            <w:r w:rsidRPr="00015596">
              <w:rPr>
                <w:rFonts w:cs="Arial"/>
                <w:sz w:val="24"/>
                <w:szCs w:val="24"/>
              </w:rPr>
              <w:t>Prepared By:</w:t>
            </w:r>
          </w:p>
          <w:p w14:paraId="1414C1EC" w14:textId="77777777" w:rsidR="00D84FEC" w:rsidRPr="00015596" w:rsidRDefault="00D84FE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7B603B52" w14:textId="77777777" w:rsidR="00D84FEC" w:rsidRPr="00015596" w:rsidRDefault="00D84FEC">
            <w:pPr>
              <w:rPr>
                <w:rFonts w:cs="Arial"/>
                <w:sz w:val="24"/>
                <w:szCs w:val="24"/>
              </w:rPr>
            </w:pPr>
            <w:r w:rsidRPr="00015596">
              <w:rPr>
                <w:rFonts w:cs="Arial"/>
                <w:sz w:val="24"/>
                <w:szCs w:val="24"/>
              </w:rPr>
              <w:t>_______________</w:t>
            </w:r>
          </w:p>
        </w:tc>
        <w:tc>
          <w:tcPr>
            <w:tcW w:w="851" w:type="dxa"/>
          </w:tcPr>
          <w:p w14:paraId="35D0A8A8" w14:textId="77777777" w:rsidR="00D84FEC" w:rsidRPr="00015596" w:rsidRDefault="00D84FEC">
            <w:pPr>
              <w:rPr>
                <w:rFonts w:cs="Arial"/>
                <w:sz w:val="24"/>
                <w:szCs w:val="24"/>
              </w:rPr>
            </w:pPr>
            <w:r w:rsidRPr="00015596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3118" w:type="dxa"/>
          </w:tcPr>
          <w:p w14:paraId="20E31637" w14:textId="77777777" w:rsidR="00D84FEC" w:rsidRPr="00015596" w:rsidRDefault="00D84FEC">
            <w:pPr>
              <w:rPr>
                <w:rFonts w:cs="Arial"/>
                <w:sz w:val="24"/>
                <w:szCs w:val="24"/>
              </w:rPr>
            </w:pPr>
            <w:r w:rsidRPr="00015596">
              <w:rPr>
                <w:rFonts w:cs="Arial"/>
                <w:sz w:val="24"/>
                <w:szCs w:val="24"/>
              </w:rPr>
              <w:t>______________</w:t>
            </w:r>
          </w:p>
        </w:tc>
      </w:tr>
      <w:tr w:rsidR="00D84FEC" w:rsidRPr="00015596" w14:paraId="3EBBFBFB" w14:textId="77777777">
        <w:tc>
          <w:tcPr>
            <w:tcW w:w="709" w:type="dxa"/>
          </w:tcPr>
          <w:p w14:paraId="746B663F" w14:textId="77777777" w:rsidR="00D84FEC" w:rsidRPr="00015596" w:rsidRDefault="00B47F19">
            <w:pPr>
              <w:rPr>
                <w:rFonts w:cs="Arial"/>
                <w:sz w:val="24"/>
                <w:szCs w:val="24"/>
              </w:rPr>
            </w:pPr>
            <w:r w:rsidRPr="00015596">
              <w:rPr>
                <w:rFonts w:cs="Arial"/>
                <w:sz w:val="24"/>
                <w:szCs w:val="24"/>
              </w:rPr>
              <w:t>I</w:t>
            </w:r>
            <w:r w:rsidR="00D84FEC" w:rsidRPr="00015596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14:paraId="573E71D3" w14:textId="77777777" w:rsidR="00D84FEC" w:rsidRPr="00015596" w:rsidRDefault="00F049B7">
            <w:pPr>
              <w:rPr>
                <w:rFonts w:cs="Arial"/>
                <w:sz w:val="24"/>
                <w:szCs w:val="24"/>
              </w:rPr>
            </w:pPr>
            <w:r w:rsidRPr="00015596">
              <w:rPr>
                <w:rFonts w:cs="Arial"/>
                <w:sz w:val="24"/>
                <w:szCs w:val="24"/>
              </w:rPr>
              <w:t>Approved By (</w:t>
            </w:r>
            <w:r w:rsidR="00D84FEC" w:rsidRPr="00015596">
              <w:rPr>
                <w:rFonts w:cs="Arial"/>
                <w:sz w:val="24"/>
                <w:szCs w:val="24"/>
              </w:rPr>
              <w:t>Head of Department</w:t>
            </w:r>
            <w:r w:rsidRPr="00015596">
              <w:rPr>
                <w:rFonts w:cs="Arial"/>
                <w:sz w:val="24"/>
                <w:szCs w:val="24"/>
              </w:rPr>
              <w:t>)</w:t>
            </w:r>
            <w:r w:rsidR="00D84FEC" w:rsidRPr="00015596">
              <w:rPr>
                <w:rFonts w:cs="Arial"/>
                <w:sz w:val="24"/>
                <w:szCs w:val="24"/>
              </w:rPr>
              <w:t>:</w:t>
            </w:r>
          </w:p>
          <w:p w14:paraId="11A19E12" w14:textId="77777777" w:rsidR="00D84FEC" w:rsidRPr="00015596" w:rsidRDefault="00D84FE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0039DA08" w14:textId="77777777" w:rsidR="00D84FEC" w:rsidRPr="00015596" w:rsidRDefault="00D84FEC">
            <w:pPr>
              <w:rPr>
                <w:rFonts w:cs="Arial"/>
                <w:sz w:val="24"/>
                <w:szCs w:val="24"/>
              </w:rPr>
            </w:pPr>
            <w:r w:rsidRPr="00015596">
              <w:rPr>
                <w:rFonts w:cs="Arial"/>
                <w:sz w:val="24"/>
                <w:szCs w:val="24"/>
              </w:rPr>
              <w:t>_______________</w:t>
            </w:r>
          </w:p>
        </w:tc>
        <w:tc>
          <w:tcPr>
            <w:tcW w:w="851" w:type="dxa"/>
          </w:tcPr>
          <w:p w14:paraId="466E0EF1" w14:textId="77777777" w:rsidR="00D84FEC" w:rsidRPr="00015596" w:rsidRDefault="00D84FEC">
            <w:pPr>
              <w:rPr>
                <w:rFonts w:cs="Arial"/>
                <w:sz w:val="24"/>
                <w:szCs w:val="24"/>
              </w:rPr>
            </w:pPr>
            <w:r w:rsidRPr="00015596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3118" w:type="dxa"/>
          </w:tcPr>
          <w:p w14:paraId="07400993" w14:textId="77777777" w:rsidR="00D84FEC" w:rsidRPr="00015596" w:rsidRDefault="00D84FEC">
            <w:pPr>
              <w:rPr>
                <w:rFonts w:cs="Arial"/>
                <w:sz w:val="24"/>
                <w:szCs w:val="24"/>
              </w:rPr>
            </w:pPr>
            <w:r w:rsidRPr="00015596">
              <w:rPr>
                <w:rFonts w:cs="Arial"/>
                <w:sz w:val="24"/>
                <w:szCs w:val="24"/>
              </w:rPr>
              <w:t>______________</w:t>
            </w:r>
          </w:p>
        </w:tc>
      </w:tr>
    </w:tbl>
    <w:p w14:paraId="4CBEB322" w14:textId="77777777" w:rsidR="00626E01" w:rsidRPr="00015596" w:rsidRDefault="00626E01">
      <w:pPr>
        <w:rPr>
          <w:rFonts w:cs="Arial"/>
          <w:sz w:val="24"/>
          <w:szCs w:val="24"/>
        </w:rPr>
      </w:pPr>
      <w:r w:rsidRPr="00015596">
        <w:rPr>
          <w:rFonts w:cs="Arial"/>
          <w:sz w:val="24"/>
          <w:szCs w:val="24"/>
        </w:rPr>
        <w:br w:type="page"/>
      </w:r>
    </w:p>
    <w:tbl>
      <w:tblPr>
        <w:tblW w:w="10065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1985"/>
        <w:gridCol w:w="1276"/>
        <w:gridCol w:w="2126"/>
        <w:gridCol w:w="850"/>
        <w:gridCol w:w="1276"/>
      </w:tblGrid>
      <w:tr w:rsidR="00F049B7" w:rsidRPr="00046324" w14:paraId="27B7FD34" w14:textId="77777777" w:rsidTr="00626E01">
        <w:trPr>
          <w:trHeight w:val="36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B0F38" w14:textId="77777777" w:rsidR="00F049B7" w:rsidRPr="00046324" w:rsidRDefault="00F049B7" w:rsidP="00373A9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lastRenderedPageBreak/>
              <w:t xml:space="preserve"> </w:t>
            </w:r>
            <w:r w:rsidR="00B47F19">
              <w:rPr>
                <w:rFonts w:ascii="Arial" w:hAnsi="Arial" w:cs="Arial"/>
                <w:b/>
                <w:szCs w:val="22"/>
              </w:rPr>
              <w:t>J</w:t>
            </w: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3B874" w14:textId="77777777" w:rsidR="00F049B7" w:rsidRPr="00046324" w:rsidRDefault="00F049B7" w:rsidP="00373A9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 w:rsidRPr="00046324">
              <w:rPr>
                <w:rFonts w:ascii="Arial" w:hAnsi="Arial" w:cs="Arial"/>
                <w:b/>
                <w:szCs w:val="22"/>
              </w:rPr>
              <w:t>Job Description Briefing</w:t>
            </w:r>
          </w:p>
        </w:tc>
      </w:tr>
      <w:tr w:rsidR="00675296" w:rsidRPr="00046324" w14:paraId="3DA379DD" w14:textId="77777777" w:rsidTr="00626E01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797D2B" w14:textId="77777777" w:rsidR="00675296" w:rsidRPr="00046324" w:rsidRDefault="0067529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3CD30" w14:textId="77777777" w:rsidR="00675296" w:rsidRPr="00046324" w:rsidRDefault="00626E01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post holder has been </w:t>
            </w:r>
            <w:r w:rsidR="00675296" w:rsidRPr="00046324">
              <w:rPr>
                <w:rFonts w:cs="Arial"/>
                <w:szCs w:val="22"/>
              </w:rPr>
              <w:t>briefed on and understand</w:t>
            </w:r>
            <w:r>
              <w:rPr>
                <w:rFonts w:cs="Arial"/>
                <w:szCs w:val="22"/>
              </w:rPr>
              <w:t>s</w:t>
            </w:r>
            <w:r w:rsidR="00675296" w:rsidRPr="00046324">
              <w:rPr>
                <w:rFonts w:cs="Arial"/>
                <w:szCs w:val="22"/>
              </w:rPr>
              <w:t xml:space="preserve"> the requirements of this Job Description and other related documents</w:t>
            </w:r>
            <w:r w:rsidR="00834DE6">
              <w:rPr>
                <w:rFonts w:cs="Arial"/>
                <w:szCs w:val="22"/>
              </w:rPr>
              <w:t>:</w:t>
            </w:r>
          </w:p>
        </w:tc>
      </w:tr>
      <w:tr w:rsidR="00626E01" w:rsidRPr="00046324" w14:paraId="73018111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6DB71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9D54D2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post holder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CBBCCD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6ED5F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9D3ABE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E34DCA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BEBCB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626E01" w:rsidRPr="00046324" w14:paraId="6E62AACA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C15D78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2B7479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briefing manager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20226A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D54241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5B9A4B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3B118D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1D340E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834DE6" w:rsidRPr="00046324" w14:paraId="56CD5AB9" w14:textId="77777777" w:rsidTr="00834DE6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3EFFF1" w14:textId="77777777" w:rsidR="00834DE6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</w:t>
            </w:r>
          </w:p>
          <w:p w14:paraId="3DEDA46E" w14:textId="77777777" w:rsidR="00834DE6" w:rsidRPr="00046324" w:rsidRDefault="00B47F19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K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C9EEAB" w14:textId="77777777" w:rsidR="00834DE6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</w:p>
          <w:p w14:paraId="3DD606BD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Nominated Deputy for Safety requirements </w:t>
            </w:r>
          </w:p>
        </w:tc>
      </w:tr>
      <w:tr w:rsidR="00834DE6" w:rsidRPr="00046324" w14:paraId="4147374E" w14:textId="77777777" w:rsidTr="00834DE6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E51C9" w14:textId="77777777" w:rsidR="00834DE6" w:rsidRDefault="00834DE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34590B" w14:textId="77777777" w:rsidR="005D57B8" w:rsidRDefault="005D57B8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14:paraId="1848F0B6" w14:textId="77777777" w:rsidR="00834DE6" w:rsidRPr="00046324" w:rsidRDefault="00834DE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 w:rsidRPr="00046324">
              <w:rPr>
                <w:rFonts w:cs="Arial"/>
                <w:szCs w:val="22"/>
              </w:rPr>
              <w:t>If this is a KEY SAFETY POST (</w:t>
            </w:r>
            <w:r w:rsidR="00404993">
              <w:rPr>
                <w:rFonts w:cs="Arial"/>
                <w:szCs w:val="22"/>
              </w:rPr>
              <w:t>D</w:t>
            </w:r>
            <w:r w:rsidRPr="00046324">
              <w:rPr>
                <w:rFonts w:cs="Arial"/>
                <w:szCs w:val="22"/>
              </w:rPr>
              <w:t>2 in Safety Details above is YES) at least one nominated deputy must be identified.  The Job Holder must ensure that the Nominated Deputy(</w:t>
            </w:r>
            <w:proofErr w:type="spellStart"/>
            <w:r w:rsidRPr="00046324">
              <w:rPr>
                <w:rFonts w:cs="Arial"/>
                <w:szCs w:val="22"/>
              </w:rPr>
              <w:t>ies</w:t>
            </w:r>
            <w:proofErr w:type="spellEnd"/>
            <w:r w:rsidRPr="00046324">
              <w:rPr>
                <w:rFonts w:cs="Arial"/>
                <w:szCs w:val="22"/>
              </w:rPr>
              <w:t>) receives a copy of,  and is briefed on this Job Description.  If there are more nominated deputies, they should sign further copies of this Job Description.</w:t>
            </w:r>
          </w:p>
        </w:tc>
      </w:tr>
      <w:tr w:rsidR="00834DE6" w:rsidRPr="00046324" w14:paraId="09236065" w14:textId="77777777" w:rsidTr="00786F40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218639" w14:textId="77777777" w:rsidR="00834DE6" w:rsidRPr="00046324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71F35" w14:textId="77777777" w:rsidR="00834DE6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14:paraId="78E520AC" w14:textId="77777777" w:rsidR="00834DE6" w:rsidRPr="00046324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nominated deputy has been </w:t>
            </w:r>
            <w:r w:rsidRPr="00046324">
              <w:rPr>
                <w:rFonts w:cs="Arial"/>
                <w:szCs w:val="22"/>
              </w:rPr>
              <w:t>briefed on and understand</w:t>
            </w:r>
            <w:r>
              <w:rPr>
                <w:rFonts w:cs="Arial"/>
                <w:szCs w:val="22"/>
              </w:rPr>
              <w:t>s</w:t>
            </w:r>
            <w:r w:rsidRPr="00046324">
              <w:rPr>
                <w:rFonts w:cs="Arial"/>
                <w:szCs w:val="22"/>
              </w:rPr>
              <w:t xml:space="preserve"> the requirements of this Job Description and other related documents</w:t>
            </w:r>
            <w:r>
              <w:rPr>
                <w:rFonts w:cs="Arial"/>
                <w:szCs w:val="22"/>
              </w:rPr>
              <w:t>:</w:t>
            </w:r>
          </w:p>
        </w:tc>
      </w:tr>
      <w:tr w:rsidR="00834DE6" w:rsidRPr="00046324" w14:paraId="5BB71F04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5CA8D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83E1F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nominated deputy: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3D5E5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119997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E292C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E455D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7EC74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834DE6" w:rsidRPr="00046324" w14:paraId="2DAB2DF3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2DC67B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2410FC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briefing manager: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AC6524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B10EDD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9406A2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CF403B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DFE6EF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</w:tbl>
    <w:p w14:paraId="1B0E95ED" w14:textId="77777777" w:rsidR="00D84FEC" w:rsidRDefault="00D84FEC" w:rsidP="00834DE6"/>
    <w:sectPr w:rsidR="00D84FEC" w:rsidSect="00451996">
      <w:headerReference w:type="even" r:id="rId8"/>
      <w:headerReference w:type="default" r:id="rId9"/>
      <w:pgSz w:w="11906" w:h="16838"/>
      <w:pgMar w:top="1440" w:right="1800" w:bottom="1440" w:left="1800" w:header="720" w:footer="720" w:gutter="0"/>
      <w:pgNumType w:start="29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CEBFE" w14:textId="77777777" w:rsidR="00022DE7" w:rsidRDefault="00022DE7">
      <w:r>
        <w:separator/>
      </w:r>
    </w:p>
  </w:endnote>
  <w:endnote w:type="continuationSeparator" w:id="0">
    <w:p w14:paraId="4ABD00FF" w14:textId="77777777" w:rsidR="00022DE7" w:rsidRDefault="00022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ill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869C2" w14:textId="77777777" w:rsidR="00022DE7" w:rsidRDefault="00022DE7">
      <w:r>
        <w:separator/>
      </w:r>
    </w:p>
  </w:footnote>
  <w:footnote w:type="continuationSeparator" w:id="0">
    <w:p w14:paraId="6BE59404" w14:textId="77777777" w:rsidR="00022DE7" w:rsidRDefault="00022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92461" w14:textId="77777777" w:rsidR="009E3341" w:rsidRDefault="00017F8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334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05A24F" w14:textId="77777777" w:rsidR="009E3341" w:rsidRDefault="009E33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97A7E" w14:textId="77777777" w:rsidR="009E3341" w:rsidRDefault="004B0C5F">
    <w:pPr>
      <w:pStyle w:val="Header"/>
    </w:pPr>
    <w:r w:rsidRPr="004B0C5F">
      <w:rPr>
        <w:noProof/>
        <w:lang w:eastAsia="en-GB"/>
      </w:rPr>
      <w:drawing>
        <wp:inline distT="0" distB="0" distL="0" distR="0" wp14:anchorId="2D49795A" wp14:editId="76C137C0">
          <wp:extent cx="2250687" cy="356839"/>
          <wp:effectExtent l="19050" t="0" r="0" b="0"/>
          <wp:docPr id="1" name="Picture 1" descr="se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_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0411" t="60215" r="58599" b="5376"/>
                  <a:stretch>
                    <a:fillRect/>
                  </a:stretch>
                </pic:blipFill>
                <pic:spPr bwMode="auto">
                  <a:xfrm>
                    <a:off x="0" y="0"/>
                    <a:ext cx="2271468" cy="3601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3CCF3FD" w14:textId="77777777" w:rsidR="009E3341" w:rsidRDefault="009E3341">
    <w:pPr>
      <w:pStyle w:val="Header"/>
    </w:pPr>
  </w:p>
  <w:p w14:paraId="38B8FDF0" w14:textId="77777777" w:rsidR="009E3341" w:rsidRDefault="009E3341">
    <w:pPr>
      <w:pStyle w:val="Header"/>
      <w:rPr>
        <w:b/>
        <w:bCs/>
        <w:sz w:val="32"/>
      </w:rPr>
    </w:pPr>
    <w:r>
      <w:rPr>
        <w:b/>
        <w:bCs/>
        <w:sz w:val="32"/>
      </w:rPr>
      <w:t>Job Description</w:t>
    </w:r>
  </w:p>
  <w:p w14:paraId="2BF2AF8A" w14:textId="77777777" w:rsidR="009E3341" w:rsidRDefault="009E33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10BE7"/>
    <w:multiLevelType w:val="hybridMultilevel"/>
    <w:tmpl w:val="B9AA513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8267B"/>
    <w:multiLevelType w:val="hybridMultilevel"/>
    <w:tmpl w:val="144268EA"/>
    <w:lvl w:ilvl="0" w:tplc="C66CA56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3809F5"/>
    <w:multiLevelType w:val="hybridMultilevel"/>
    <w:tmpl w:val="2C8AF00E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0CED952">
      <w:start w:val="1"/>
      <w:numFmt w:val="bullet"/>
      <w:pStyle w:val="ListBullet3"/>
      <w:lvlText w:val=""/>
      <w:lvlJc w:val="left"/>
      <w:pPr>
        <w:tabs>
          <w:tab w:val="num" w:pos="1288"/>
        </w:tabs>
        <w:ind w:left="1288" w:hanging="568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EBE0B04"/>
    <w:multiLevelType w:val="hybridMultilevel"/>
    <w:tmpl w:val="A40A8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83731"/>
    <w:multiLevelType w:val="hybridMultilevel"/>
    <w:tmpl w:val="45B0F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E4B5D"/>
    <w:multiLevelType w:val="singleLevel"/>
    <w:tmpl w:val="F4E21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36A226A3"/>
    <w:multiLevelType w:val="hybridMultilevel"/>
    <w:tmpl w:val="EE4A25DE"/>
    <w:lvl w:ilvl="0" w:tplc="FFFFFFFF">
      <w:start w:val="1"/>
      <w:numFmt w:val="decimal"/>
      <w:suff w:val="nothing"/>
      <w:lvlText w:val=""/>
      <w:lvlJc w:val="left"/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E5B49F1"/>
    <w:multiLevelType w:val="singleLevel"/>
    <w:tmpl w:val="1F06A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51D935F2"/>
    <w:multiLevelType w:val="hybridMultilevel"/>
    <w:tmpl w:val="976818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B92D18"/>
    <w:multiLevelType w:val="hybridMultilevel"/>
    <w:tmpl w:val="67FA683E"/>
    <w:lvl w:ilvl="0" w:tplc="080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0" w15:restartNumberingAfterBreak="0">
    <w:nsid w:val="636D24C7"/>
    <w:multiLevelType w:val="hybridMultilevel"/>
    <w:tmpl w:val="4224D536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C8C0ADA"/>
    <w:multiLevelType w:val="multilevel"/>
    <w:tmpl w:val="FF16A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0234F2"/>
    <w:multiLevelType w:val="hybridMultilevel"/>
    <w:tmpl w:val="E54E5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F31D25"/>
    <w:multiLevelType w:val="hybridMultilevel"/>
    <w:tmpl w:val="8CAAE49C"/>
    <w:lvl w:ilvl="0" w:tplc="0F4069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71625130">
    <w:abstractNumId w:val="5"/>
  </w:num>
  <w:num w:numId="2" w16cid:durableId="223180016">
    <w:abstractNumId w:val="7"/>
  </w:num>
  <w:num w:numId="3" w16cid:durableId="1182664675">
    <w:abstractNumId w:val="6"/>
  </w:num>
  <w:num w:numId="4" w16cid:durableId="945579994">
    <w:abstractNumId w:val="2"/>
  </w:num>
  <w:num w:numId="5" w16cid:durableId="2004507765">
    <w:abstractNumId w:val="10"/>
  </w:num>
  <w:num w:numId="6" w16cid:durableId="587269668">
    <w:abstractNumId w:val="13"/>
  </w:num>
  <w:num w:numId="7" w16cid:durableId="1329097484">
    <w:abstractNumId w:val="1"/>
  </w:num>
  <w:num w:numId="8" w16cid:durableId="1793091770">
    <w:abstractNumId w:val="8"/>
  </w:num>
  <w:num w:numId="9" w16cid:durableId="1944336030">
    <w:abstractNumId w:val="9"/>
  </w:num>
  <w:num w:numId="10" w16cid:durableId="554436164">
    <w:abstractNumId w:val="11"/>
  </w:num>
  <w:num w:numId="11" w16cid:durableId="1687562269">
    <w:abstractNumId w:val="0"/>
  </w:num>
  <w:num w:numId="12" w16cid:durableId="2067948716">
    <w:abstractNumId w:val="4"/>
  </w:num>
  <w:num w:numId="13" w16cid:durableId="1362364456">
    <w:abstractNumId w:val="3"/>
  </w:num>
  <w:num w:numId="14" w16cid:durableId="11415355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346"/>
    <w:rsid w:val="00000F54"/>
    <w:rsid w:val="00015596"/>
    <w:rsid w:val="00017F84"/>
    <w:rsid w:val="00022DE7"/>
    <w:rsid w:val="000310DA"/>
    <w:rsid w:val="000D5C4C"/>
    <w:rsid w:val="00137E32"/>
    <w:rsid w:val="00146465"/>
    <w:rsid w:val="00162515"/>
    <w:rsid w:val="0019443D"/>
    <w:rsid w:val="001F19A9"/>
    <w:rsid w:val="00224449"/>
    <w:rsid w:val="00251073"/>
    <w:rsid w:val="002678CF"/>
    <w:rsid w:val="00276134"/>
    <w:rsid w:val="00292A90"/>
    <w:rsid w:val="00294BFB"/>
    <w:rsid w:val="002A7F2C"/>
    <w:rsid w:val="002B006B"/>
    <w:rsid w:val="00324DE0"/>
    <w:rsid w:val="00361D92"/>
    <w:rsid w:val="00373A9A"/>
    <w:rsid w:val="004006DA"/>
    <w:rsid w:val="00404993"/>
    <w:rsid w:val="0040680C"/>
    <w:rsid w:val="00440313"/>
    <w:rsid w:val="00451996"/>
    <w:rsid w:val="004540EB"/>
    <w:rsid w:val="004853C7"/>
    <w:rsid w:val="00495076"/>
    <w:rsid w:val="00496D2E"/>
    <w:rsid w:val="004B0440"/>
    <w:rsid w:val="004B0C5F"/>
    <w:rsid w:val="004E6D38"/>
    <w:rsid w:val="004F2AB1"/>
    <w:rsid w:val="004F7E88"/>
    <w:rsid w:val="005576E8"/>
    <w:rsid w:val="00573CAD"/>
    <w:rsid w:val="005903EA"/>
    <w:rsid w:val="005909D7"/>
    <w:rsid w:val="005A2649"/>
    <w:rsid w:val="005D57B8"/>
    <w:rsid w:val="005F5178"/>
    <w:rsid w:val="006132AF"/>
    <w:rsid w:val="00626E01"/>
    <w:rsid w:val="00675296"/>
    <w:rsid w:val="006D118E"/>
    <w:rsid w:val="00745F30"/>
    <w:rsid w:val="00751322"/>
    <w:rsid w:val="007749BB"/>
    <w:rsid w:val="00786F40"/>
    <w:rsid w:val="0079548B"/>
    <w:rsid w:val="008151A2"/>
    <w:rsid w:val="00834DE6"/>
    <w:rsid w:val="00835260"/>
    <w:rsid w:val="008A6A4E"/>
    <w:rsid w:val="008C00B0"/>
    <w:rsid w:val="008C1C4E"/>
    <w:rsid w:val="008E3FEA"/>
    <w:rsid w:val="00926CB0"/>
    <w:rsid w:val="00982051"/>
    <w:rsid w:val="009900D1"/>
    <w:rsid w:val="00995F85"/>
    <w:rsid w:val="009C2063"/>
    <w:rsid w:val="009E14D2"/>
    <w:rsid w:val="009E3341"/>
    <w:rsid w:val="00A24231"/>
    <w:rsid w:val="00A259D2"/>
    <w:rsid w:val="00A44C8E"/>
    <w:rsid w:val="00A97779"/>
    <w:rsid w:val="00B146B0"/>
    <w:rsid w:val="00B1706A"/>
    <w:rsid w:val="00B47F19"/>
    <w:rsid w:val="00B551E3"/>
    <w:rsid w:val="00BA0F90"/>
    <w:rsid w:val="00BA6515"/>
    <w:rsid w:val="00BB3939"/>
    <w:rsid w:val="00BD4042"/>
    <w:rsid w:val="00BD430D"/>
    <w:rsid w:val="00C74506"/>
    <w:rsid w:val="00C77AEB"/>
    <w:rsid w:val="00D324EA"/>
    <w:rsid w:val="00D64F34"/>
    <w:rsid w:val="00D8318A"/>
    <w:rsid w:val="00D84FEC"/>
    <w:rsid w:val="00DD0735"/>
    <w:rsid w:val="00DD5ED1"/>
    <w:rsid w:val="00DD771F"/>
    <w:rsid w:val="00DF10FE"/>
    <w:rsid w:val="00DF2346"/>
    <w:rsid w:val="00E66B02"/>
    <w:rsid w:val="00EA49F0"/>
    <w:rsid w:val="00EA6085"/>
    <w:rsid w:val="00EE0867"/>
    <w:rsid w:val="00F049B7"/>
    <w:rsid w:val="00F75242"/>
    <w:rsid w:val="00F7602F"/>
    <w:rsid w:val="00FA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F6CD75"/>
  <w15:docId w15:val="{6E54D574-9320-4AA0-A927-11CB204E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1996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451996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451996"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451996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5199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5199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51996"/>
  </w:style>
  <w:style w:type="paragraph" w:customStyle="1" w:styleId="Default">
    <w:name w:val="Default"/>
    <w:rsid w:val="00451996"/>
    <w:pPr>
      <w:autoSpaceDE w:val="0"/>
      <w:autoSpaceDN w:val="0"/>
      <w:adjustRightInd w:val="0"/>
    </w:pPr>
    <w:rPr>
      <w:rFonts w:ascii="Franklin Gothic Medium" w:hAnsi="Franklin Gothic Medium"/>
      <w:color w:val="000000"/>
      <w:sz w:val="24"/>
      <w:szCs w:val="24"/>
      <w:lang w:val="en-US" w:eastAsia="en-US"/>
    </w:rPr>
  </w:style>
  <w:style w:type="paragraph" w:styleId="ListBullet3">
    <w:name w:val="List Bullet 3"/>
    <w:basedOn w:val="Normal"/>
    <w:rsid w:val="00D8318A"/>
    <w:pPr>
      <w:numPr>
        <w:ilvl w:val="1"/>
        <w:numId w:val="4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JobDetails">
    <w:name w:val="Job Details"/>
    <w:rsid w:val="00F049B7"/>
    <w:pPr>
      <w:tabs>
        <w:tab w:val="left" w:pos="1877"/>
      </w:tabs>
    </w:pPr>
    <w:rPr>
      <w:rFonts w:ascii="Gill Sans" w:hAnsi="Gill Sans"/>
      <w:sz w:val="22"/>
      <w:lang w:eastAsia="en-US"/>
    </w:rPr>
  </w:style>
  <w:style w:type="character" w:styleId="CommentReference">
    <w:name w:val="annotation reference"/>
    <w:basedOn w:val="DefaultParagraphFont"/>
    <w:semiHidden/>
    <w:rsid w:val="00BA0F90"/>
    <w:rPr>
      <w:sz w:val="16"/>
      <w:szCs w:val="16"/>
    </w:rPr>
  </w:style>
  <w:style w:type="paragraph" w:styleId="CommentText">
    <w:name w:val="annotation text"/>
    <w:basedOn w:val="Normal"/>
    <w:semiHidden/>
    <w:rsid w:val="00BA0F90"/>
    <w:rPr>
      <w:sz w:val="20"/>
    </w:rPr>
  </w:style>
  <w:style w:type="paragraph" w:styleId="CommentSubject">
    <w:name w:val="annotation subject"/>
    <w:basedOn w:val="CommentText"/>
    <w:next w:val="CommentText"/>
    <w:semiHidden/>
    <w:rsid w:val="00BA0F90"/>
    <w:rPr>
      <w:b/>
      <w:bCs/>
    </w:rPr>
  </w:style>
  <w:style w:type="paragraph" w:styleId="BalloonText">
    <w:name w:val="Balloon Text"/>
    <w:basedOn w:val="Normal"/>
    <w:semiHidden/>
    <w:rsid w:val="00BA0F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5C4C"/>
    <w:pPr>
      <w:ind w:left="720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352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0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1287</Words>
  <Characters>7727</Characters>
  <Application>Microsoft Office Word</Application>
  <DocSecurity>4</DocSecurity>
  <Lines>64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Eastern Trains</vt:lpstr>
    </vt:vector>
  </TitlesOfParts>
  <Company>Connex South Central</Company>
  <LinksUpToDate>false</LinksUpToDate>
  <CharactersWithSpaces>8997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Eastern Trains</dc:title>
  <dc:creator>Carol Scrace</dc:creator>
  <cp:lastModifiedBy>Saunders, Tyrone</cp:lastModifiedBy>
  <cp:revision>2</cp:revision>
  <cp:lastPrinted>2008-08-15T08:11:00Z</cp:lastPrinted>
  <dcterms:created xsi:type="dcterms:W3CDTF">2023-03-07T15:21:00Z</dcterms:created>
  <dcterms:modified xsi:type="dcterms:W3CDTF">2023-03-07T15:21:00Z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/>
  </property>
</Properties>
</file>