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page" w:tblpX="6867" w:tblpY="1003"/>
        <w:tblW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2273"/>
      </w:tblGrid>
      <w:tr w:rsidR="009B2674" w:rsidRPr="009B2674" w14:paraId="5C4421E1" w14:textId="77777777" w:rsidTr="002034E9">
        <w:trPr>
          <w:trHeight w:val="294"/>
        </w:trPr>
        <w:tc>
          <w:tcPr>
            <w:tcW w:w="1980" w:type="dxa"/>
          </w:tcPr>
          <w:p w14:paraId="29CF9139" w14:textId="77777777" w:rsidR="009B2674" w:rsidRPr="009B2674" w:rsidRDefault="009B2674" w:rsidP="002034E9">
            <w:pPr>
              <w:jc w:val="right"/>
              <w:rPr>
                <w:rFonts w:ascii="ITC Lubalin Graph Std Medium" w:hAnsi="ITC Lubalin Graph Std Medium"/>
                <w:color w:val="00B0F0"/>
                <w:sz w:val="16"/>
                <w:szCs w:val="16"/>
              </w:rPr>
            </w:pPr>
            <w:bookmarkStart w:id="0" w:name="_Hlk203148658"/>
            <w:r w:rsidRPr="009B2674">
              <w:rPr>
                <w:rFonts w:ascii="ITC Lubalin Graph Std Medium" w:hAnsi="ITC Lubalin Graph Std Medium"/>
                <w:color w:val="00B0F0"/>
                <w:sz w:val="16"/>
                <w:szCs w:val="16"/>
              </w:rPr>
              <w:t>Department</w:t>
            </w:r>
          </w:p>
        </w:tc>
        <w:tc>
          <w:tcPr>
            <w:tcW w:w="2273" w:type="dxa"/>
          </w:tcPr>
          <w:p w14:paraId="1B02FA2C" w14:textId="5341F730" w:rsidR="009B2674" w:rsidRPr="00855052" w:rsidRDefault="007F100F" w:rsidP="002034E9">
            <w:pPr>
              <w:rPr>
                <w:rFonts w:ascii="ITC Lubalin Graph Std Book" w:hAnsi="ITC Lubalin Graph Std Book"/>
                <w:color w:val="002060"/>
                <w:sz w:val="16"/>
                <w:szCs w:val="16"/>
              </w:rPr>
            </w:pPr>
            <w:r>
              <w:rPr>
                <w:rFonts w:ascii="ITC Lubalin Graph Std Book" w:hAnsi="ITC Lubalin Graph Std Book"/>
                <w:color w:val="002060"/>
                <w:sz w:val="16"/>
                <w:szCs w:val="16"/>
              </w:rPr>
              <w:t>Fleet Maintenance</w:t>
            </w:r>
          </w:p>
        </w:tc>
      </w:tr>
      <w:tr w:rsidR="009B2674" w:rsidRPr="009B2674" w14:paraId="6D5E7ADE" w14:textId="77777777" w:rsidTr="002034E9">
        <w:trPr>
          <w:trHeight w:val="294"/>
        </w:trPr>
        <w:tc>
          <w:tcPr>
            <w:tcW w:w="1980" w:type="dxa"/>
          </w:tcPr>
          <w:p w14:paraId="3CD4A1E9" w14:textId="77777777" w:rsidR="009B2674" w:rsidRPr="009B2674" w:rsidRDefault="009B2674" w:rsidP="002034E9">
            <w:pPr>
              <w:jc w:val="right"/>
              <w:rPr>
                <w:rFonts w:ascii="ITC Lubalin Graph Std Medium" w:hAnsi="ITC Lubalin Graph Std Medium"/>
                <w:color w:val="00B0F0"/>
                <w:sz w:val="16"/>
                <w:szCs w:val="16"/>
              </w:rPr>
            </w:pPr>
            <w:r w:rsidRPr="009B2674">
              <w:rPr>
                <w:rFonts w:ascii="ITC Lubalin Graph Std Medium" w:hAnsi="ITC Lubalin Graph Std Medium"/>
                <w:color w:val="00B0F0"/>
                <w:sz w:val="16"/>
                <w:szCs w:val="16"/>
              </w:rPr>
              <w:t>Grade</w:t>
            </w:r>
          </w:p>
        </w:tc>
        <w:tc>
          <w:tcPr>
            <w:tcW w:w="2273" w:type="dxa"/>
          </w:tcPr>
          <w:p w14:paraId="44543412" w14:textId="51F9765E" w:rsidR="009B2674" w:rsidRPr="00855052" w:rsidRDefault="007B08B3" w:rsidP="002034E9">
            <w:pPr>
              <w:rPr>
                <w:rFonts w:ascii="ITC Lubalin Graph Std Book" w:hAnsi="ITC Lubalin Graph Std Book"/>
                <w:color w:val="002060"/>
                <w:sz w:val="16"/>
                <w:szCs w:val="16"/>
              </w:rPr>
            </w:pPr>
            <w:r>
              <w:rPr>
                <w:rFonts w:ascii="ITC Lubalin Graph Std Book" w:hAnsi="ITC Lubalin Graph Std Book"/>
                <w:color w:val="002060"/>
                <w:sz w:val="16"/>
                <w:szCs w:val="16"/>
              </w:rPr>
              <w:t>ASG</w:t>
            </w:r>
          </w:p>
        </w:tc>
      </w:tr>
      <w:tr w:rsidR="009B2674" w:rsidRPr="009B2674" w14:paraId="308366B2" w14:textId="77777777" w:rsidTr="002034E9">
        <w:trPr>
          <w:trHeight w:val="294"/>
        </w:trPr>
        <w:tc>
          <w:tcPr>
            <w:tcW w:w="1980" w:type="dxa"/>
          </w:tcPr>
          <w:p w14:paraId="09B82683" w14:textId="408FF98F" w:rsidR="009B2674" w:rsidRPr="009B2674" w:rsidRDefault="009B2674" w:rsidP="002034E9">
            <w:pPr>
              <w:jc w:val="right"/>
              <w:rPr>
                <w:rFonts w:ascii="ITC Lubalin Graph Std Medium" w:hAnsi="ITC Lubalin Graph Std Medium"/>
                <w:color w:val="00B0F0"/>
                <w:sz w:val="16"/>
                <w:szCs w:val="16"/>
              </w:rPr>
            </w:pPr>
            <w:r w:rsidRPr="009B2674">
              <w:rPr>
                <w:rFonts w:ascii="ITC Lubalin Graph Std Medium" w:hAnsi="ITC Lubalin Graph Std Medium"/>
                <w:color w:val="00B0F0"/>
                <w:sz w:val="16"/>
                <w:szCs w:val="16"/>
              </w:rPr>
              <w:t>Reports to</w:t>
            </w:r>
          </w:p>
        </w:tc>
        <w:tc>
          <w:tcPr>
            <w:tcW w:w="2273" w:type="dxa"/>
          </w:tcPr>
          <w:p w14:paraId="78AA18B9" w14:textId="387AD52E" w:rsidR="009B2674" w:rsidRPr="00855052" w:rsidRDefault="00A86FB3" w:rsidP="002034E9">
            <w:pPr>
              <w:rPr>
                <w:rFonts w:ascii="ITC Lubalin Graph Std Book" w:hAnsi="ITC Lubalin Graph Std Book"/>
                <w:color w:val="002060"/>
                <w:sz w:val="16"/>
                <w:szCs w:val="16"/>
              </w:rPr>
            </w:pPr>
            <w:r w:rsidRPr="00A86FB3">
              <w:rPr>
                <w:rFonts w:ascii="ITC Lubalin Graph Std Book" w:hAnsi="ITC Lubalin Graph Std Book"/>
                <w:color w:val="002060"/>
                <w:sz w:val="16"/>
                <w:szCs w:val="16"/>
              </w:rPr>
              <w:t xml:space="preserve">Train Presentation Operations Manager  </w:t>
            </w:r>
          </w:p>
        </w:tc>
      </w:tr>
      <w:tr w:rsidR="009B2674" w:rsidRPr="009B2674" w14:paraId="1B93AF98" w14:textId="77777777" w:rsidTr="002034E9">
        <w:trPr>
          <w:trHeight w:val="49"/>
        </w:trPr>
        <w:tc>
          <w:tcPr>
            <w:tcW w:w="1980" w:type="dxa"/>
          </w:tcPr>
          <w:p w14:paraId="0742ADA9" w14:textId="543F3E92" w:rsidR="009B2674" w:rsidRPr="009B2674" w:rsidRDefault="009B2674" w:rsidP="002034E9">
            <w:pPr>
              <w:jc w:val="right"/>
              <w:rPr>
                <w:rFonts w:ascii="ITC Lubalin Graph Std Medium" w:hAnsi="ITC Lubalin Graph Std Medium"/>
                <w:color w:val="00B0F0"/>
                <w:sz w:val="16"/>
                <w:szCs w:val="16"/>
              </w:rPr>
            </w:pPr>
            <w:r w:rsidRPr="009B2674">
              <w:rPr>
                <w:rFonts w:ascii="ITC Lubalin Graph Std Medium" w:hAnsi="ITC Lubalin Graph Std Medium"/>
                <w:color w:val="00B0F0"/>
                <w:sz w:val="16"/>
                <w:szCs w:val="16"/>
              </w:rPr>
              <w:t>Location</w:t>
            </w:r>
          </w:p>
        </w:tc>
        <w:tc>
          <w:tcPr>
            <w:tcW w:w="2273" w:type="dxa"/>
          </w:tcPr>
          <w:p w14:paraId="240CD6A8" w14:textId="4C572A18" w:rsidR="009B2674" w:rsidRPr="00855052" w:rsidRDefault="00A86FB3" w:rsidP="002034E9">
            <w:pPr>
              <w:rPr>
                <w:rFonts w:ascii="ITC Lubalin Graph Std Book" w:hAnsi="ITC Lubalin Graph Std Book"/>
                <w:color w:val="002060"/>
                <w:sz w:val="16"/>
                <w:szCs w:val="16"/>
              </w:rPr>
            </w:pPr>
            <w:r>
              <w:rPr>
                <w:rFonts w:ascii="ITC Lubalin Graph Std Book" w:hAnsi="ITC Lubalin Graph Std Book"/>
                <w:color w:val="002060"/>
                <w:sz w:val="16"/>
                <w:szCs w:val="16"/>
              </w:rPr>
              <w:t>Gillingham</w:t>
            </w:r>
          </w:p>
        </w:tc>
      </w:tr>
      <w:bookmarkEnd w:id="0"/>
    </w:tbl>
    <w:p w14:paraId="15B27B0A" w14:textId="77777777" w:rsidR="00D42D5A" w:rsidRDefault="00D42D5A" w:rsidP="00D42D5A">
      <w:pPr>
        <w:jc w:val="right"/>
        <w:rPr>
          <w:rFonts w:ascii="ITC Lubalin Graph Std Medium" w:hAnsi="ITC Lubalin Graph Std Medium"/>
          <w:b/>
          <w:bCs/>
          <w:color w:val="00B0F0"/>
        </w:rPr>
      </w:pPr>
    </w:p>
    <w:p w14:paraId="509F7972" w14:textId="01D8ADEF" w:rsidR="000F0568" w:rsidRPr="006131B1" w:rsidRDefault="000F0568">
      <w:pPr>
        <w:rPr>
          <w:rFonts w:ascii="ITC Lubalin Graph Std Medium" w:hAnsi="ITC Lubalin Graph Std Medium"/>
          <w:color w:val="00B0F0"/>
          <w:sz w:val="32"/>
          <w:szCs w:val="32"/>
        </w:rPr>
      </w:pPr>
      <w:r w:rsidRPr="006131B1">
        <w:rPr>
          <w:rFonts w:ascii="ITC Lubalin Graph Std Medium" w:hAnsi="ITC Lubalin Graph Std Medium"/>
          <w:color w:val="00B0F0"/>
          <w:sz w:val="32"/>
          <w:szCs w:val="32"/>
        </w:rPr>
        <w:t>Our Purpos</w:t>
      </w:r>
      <w:r w:rsidR="00D42D5A" w:rsidRPr="006131B1">
        <w:rPr>
          <w:rFonts w:ascii="ITC Lubalin Graph Std Medium" w:hAnsi="ITC Lubalin Graph Std Medium"/>
          <w:color w:val="00B0F0"/>
          <w:sz w:val="32"/>
          <w:szCs w:val="32"/>
        </w:rPr>
        <w:t>e</w:t>
      </w:r>
    </w:p>
    <w:p w14:paraId="7AAC70A0" w14:textId="4D99E551" w:rsidR="002034E9" w:rsidRPr="006131B1" w:rsidRDefault="00D42D5A">
      <w:pPr>
        <w:rPr>
          <w:rFonts w:ascii="ITC Lubalin Graph Std Book" w:hAnsi="ITC Lubalin Graph Std Book"/>
          <w:color w:val="002060"/>
          <w:sz w:val="23"/>
          <w:szCs w:val="23"/>
        </w:rPr>
      </w:pPr>
      <w:r w:rsidRPr="006131B1">
        <w:rPr>
          <w:rFonts w:ascii="ITC Lubalin Graph Std Book" w:hAnsi="ITC Lubalin Graph Std Book"/>
          <w:color w:val="002060"/>
          <w:sz w:val="23"/>
          <w:szCs w:val="23"/>
        </w:rPr>
        <w:t>W</w:t>
      </w:r>
      <w:r w:rsidR="000F0568" w:rsidRPr="006131B1">
        <w:rPr>
          <w:rFonts w:ascii="ITC Lubalin Graph Std Book" w:hAnsi="ITC Lubalin Graph Std Book"/>
          <w:color w:val="002060"/>
          <w:sz w:val="23"/>
          <w:szCs w:val="23"/>
        </w:rPr>
        <w:t>orking together to secure a thriving future for the railway and for the communities we serve</w:t>
      </w:r>
    </w:p>
    <w:p w14:paraId="7CEA78F8" w14:textId="16914685" w:rsidR="000F0568" w:rsidRPr="00FC777D" w:rsidRDefault="004D1ED1">
      <w:pPr>
        <w:rPr>
          <w:rFonts w:ascii="ITC Lubalin Graph Std Medium" w:hAnsi="ITC Lubalin Graph Std Medium"/>
          <w:color w:val="002060"/>
          <w:sz w:val="40"/>
          <w:szCs w:val="40"/>
        </w:rPr>
      </w:pPr>
      <w:r w:rsidRPr="00FC777D">
        <w:rPr>
          <w:rFonts w:ascii="ITC Lubalin Graph Std Medium" w:hAnsi="ITC Lubalin Graph Std Medium"/>
          <w:color w:val="002060"/>
          <w:sz w:val="40"/>
          <w:szCs w:val="40"/>
        </w:rPr>
        <w:t xml:space="preserve">Your Role: </w:t>
      </w:r>
      <w:r w:rsidR="00FC777D" w:rsidRPr="00FC777D">
        <w:rPr>
          <w:rFonts w:ascii="ITC Lubalin Graph Std Medium" w:hAnsi="ITC Lubalin Graph Std Medium"/>
          <w:color w:val="002060"/>
          <w:sz w:val="40"/>
          <w:szCs w:val="40"/>
        </w:rPr>
        <w:t>Train Presentation Coordinator</w:t>
      </w:r>
    </w:p>
    <w:p w14:paraId="01475F2E" w14:textId="1EE2D94D" w:rsidR="000F0568" w:rsidRPr="00A63ED6" w:rsidRDefault="000F0568" w:rsidP="000F0568">
      <w:pPr>
        <w:rPr>
          <w:rFonts w:ascii="ITC Lubalin Graph Std Medium" w:hAnsi="ITC Lubalin Graph Std Medium"/>
          <w:color w:val="00B0F0"/>
          <w:sz w:val="36"/>
          <w:szCs w:val="36"/>
        </w:rPr>
      </w:pPr>
      <w:r w:rsidRPr="00A63ED6">
        <w:rPr>
          <w:rFonts w:ascii="ITC Lubalin Graph Std Medium" w:hAnsi="ITC Lubalin Graph Std Medium"/>
          <w:noProof/>
          <w:sz w:val="36"/>
          <w:szCs w:val="36"/>
        </w:rPr>
        <mc:AlternateContent>
          <mc:Choice Requires="wps">
            <w:drawing>
              <wp:anchor distT="45720" distB="45720" distL="114300" distR="114300" simplePos="0" relativeHeight="251658240" behindDoc="0" locked="0" layoutInCell="1" allowOverlap="1" wp14:anchorId="6CFB4F48" wp14:editId="2F903D54">
                <wp:simplePos x="0" y="0"/>
                <wp:positionH relativeFrom="margin">
                  <wp:posOffset>-107950</wp:posOffset>
                </wp:positionH>
                <wp:positionV relativeFrom="paragraph">
                  <wp:posOffset>422910</wp:posOffset>
                </wp:positionV>
                <wp:extent cx="6064250" cy="2025650"/>
                <wp:effectExtent l="19050" t="1905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2025650"/>
                        </a:xfrm>
                        <a:prstGeom prst="rect">
                          <a:avLst/>
                        </a:prstGeom>
                        <a:solidFill>
                          <a:srgbClr val="FFFFFF"/>
                        </a:solidFill>
                        <a:ln w="28575">
                          <a:solidFill>
                            <a:srgbClr val="002060"/>
                          </a:solidFill>
                          <a:miter lim="800000"/>
                          <a:headEnd/>
                          <a:tailEnd/>
                        </a:ln>
                      </wps:spPr>
                      <wps:txbx>
                        <w:txbxContent>
                          <w:p w14:paraId="561EDB0C" w14:textId="69484DA1" w:rsidR="00E53334" w:rsidRPr="00E53334" w:rsidRDefault="00E53334" w:rsidP="00E53334">
                            <w:pPr>
                              <w:rPr>
                                <w:rFonts w:ascii="ITC Lubalin Graph Std Book" w:hAnsi="ITC Lubalin Graph Std Book"/>
                                <w:color w:val="002060"/>
                                <w:sz w:val="22"/>
                                <w:szCs w:val="22"/>
                              </w:rPr>
                            </w:pPr>
                            <w:r w:rsidRPr="00E53334">
                              <w:rPr>
                                <w:rFonts w:ascii="ITC Lubalin Graph Std Book" w:hAnsi="ITC Lubalin Graph Std Book"/>
                                <w:color w:val="002060"/>
                                <w:sz w:val="22"/>
                                <w:szCs w:val="22"/>
                              </w:rPr>
                              <w:t>In this role, you will play a vital part in maintaining high Train Presentation standards by ensuring issues such as graffiti, non-operational toilets, and environmental concerns are identified, recorded, and resolved promptly. You’ll work closely with the Engineering Planning Team to coordinate swift responses and keep our fleet clean, functional, and ready for service.</w:t>
                            </w:r>
                          </w:p>
                          <w:p w14:paraId="78C63160" w14:textId="61C31E3F" w:rsidR="00E53334" w:rsidRPr="00E53334" w:rsidRDefault="00E53334" w:rsidP="00E53334">
                            <w:pPr>
                              <w:rPr>
                                <w:rFonts w:ascii="ITC Lubalin Graph Std Book" w:hAnsi="ITC Lubalin Graph Std Book"/>
                                <w:color w:val="002060"/>
                                <w:sz w:val="22"/>
                                <w:szCs w:val="22"/>
                              </w:rPr>
                            </w:pPr>
                            <w:r w:rsidRPr="00E53334">
                              <w:rPr>
                                <w:rFonts w:ascii="ITC Lubalin Graph Std Book" w:hAnsi="ITC Lubalin Graph Std Book"/>
                                <w:color w:val="002060"/>
                                <w:sz w:val="22"/>
                                <w:szCs w:val="22"/>
                              </w:rPr>
                              <w:t>You’ll lead the daily review of the Train Presentation App, communicating servicing and CET requirements to depot and siding teams. By tracking cleaning activities and generating clear, actionable reports, you’ll support</w:t>
                            </w:r>
                            <w:r w:rsidR="00145C1E">
                              <w:rPr>
                                <w:rFonts w:ascii="ITC Lubalin Graph Std Book" w:hAnsi="ITC Lubalin Graph Std Book"/>
                                <w:color w:val="002060"/>
                                <w:sz w:val="22"/>
                                <w:szCs w:val="22"/>
                              </w:rPr>
                              <w:t xml:space="preserve"> South Eastern Railway in providing</w:t>
                            </w:r>
                            <w:r w:rsidRPr="00E53334">
                              <w:rPr>
                                <w:rFonts w:ascii="ITC Lubalin Graph Std Book" w:hAnsi="ITC Lubalin Graph Std Book"/>
                                <w:color w:val="002060"/>
                                <w:sz w:val="22"/>
                                <w:szCs w:val="22"/>
                              </w:rPr>
                              <w:t xml:space="preserve"> a consistently high-quality experience for our customers.</w:t>
                            </w:r>
                          </w:p>
                          <w:p w14:paraId="6D8E83B7" w14:textId="495B7EDE" w:rsidR="006131B1" w:rsidRPr="00652A50" w:rsidRDefault="006131B1">
                            <w:pPr>
                              <w:rPr>
                                <w:rFonts w:ascii="ITC Lubalin Graph Std Book" w:hAnsi="ITC Lubalin Graph Std Book"/>
                                <w:color w:val="002060"/>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FB4F48" id="_x0000_t202" coordsize="21600,21600" o:spt="202" path="m,l,21600r21600,l21600,xe">
                <v:stroke joinstyle="miter"/>
                <v:path gradientshapeok="t" o:connecttype="rect"/>
              </v:shapetype>
              <v:shape id="Text Box 2" o:spid="_x0000_s1026" type="#_x0000_t202" style="position:absolute;margin-left:-8.5pt;margin-top:33.3pt;width:477.5pt;height:159.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" strokecolor="#002060" strokeweight="2.25pt">
                <v:textbox>
                  <w:txbxContent>
                    <w:p w14:paraId="561EDB0C" w14:textId="69484DA1" w:rsidR="00E53334" w:rsidRPr="00E53334" w:rsidRDefault="00E53334" w:rsidP="00E53334">
                      <w:pPr>
                        <w:rPr>
                          <w:rFonts w:ascii="ITC Lubalin Graph Std Book" w:hAnsi="ITC Lubalin Graph Std Book"/>
                          <w:color w:val="002060"/>
                          <w:sz w:val="22"/>
                          <w:szCs w:val="22"/>
                        </w:rPr>
                      </w:pPr>
                      <w:r w:rsidRPr="00E53334">
                        <w:rPr>
                          <w:rFonts w:ascii="ITC Lubalin Graph Std Book" w:hAnsi="ITC Lubalin Graph Std Book"/>
                          <w:color w:val="002060"/>
                          <w:sz w:val="22"/>
                          <w:szCs w:val="22"/>
                        </w:rPr>
                        <w:t>In this role, you will play a vital part in maintaining high Train Presentation standards by ensuring issues such as graffiti, non-operational toilets, and environmental concerns are identified, recorded, and resolved promptly. You’ll work closely with the Engineering Planning Team to coordinate swift responses and keep our fleet clean, functional, and ready for service.</w:t>
                      </w:r>
                    </w:p>
                    <w:p w14:paraId="78C63160" w14:textId="61C31E3F" w:rsidR="00E53334" w:rsidRPr="00E53334" w:rsidRDefault="00E53334" w:rsidP="00E53334">
                      <w:pPr>
                        <w:rPr>
                          <w:rFonts w:ascii="ITC Lubalin Graph Std Book" w:hAnsi="ITC Lubalin Graph Std Book"/>
                          <w:color w:val="002060"/>
                          <w:sz w:val="22"/>
                          <w:szCs w:val="22"/>
                        </w:rPr>
                      </w:pPr>
                      <w:r w:rsidRPr="00E53334">
                        <w:rPr>
                          <w:rFonts w:ascii="ITC Lubalin Graph Std Book" w:hAnsi="ITC Lubalin Graph Std Book"/>
                          <w:color w:val="002060"/>
                          <w:sz w:val="22"/>
                          <w:szCs w:val="22"/>
                        </w:rPr>
                        <w:t>You’ll lead the daily review of the Train Presentation App, communicating servicing and CET requirements to depot and siding teams. By tracking cleaning activities and generating clear, actionable reports, you’ll support</w:t>
                      </w:r>
                      <w:r w:rsidR="00145C1E">
                        <w:rPr>
                          <w:rFonts w:ascii="ITC Lubalin Graph Std Book" w:hAnsi="ITC Lubalin Graph Std Book"/>
                          <w:color w:val="002060"/>
                          <w:sz w:val="22"/>
                          <w:szCs w:val="22"/>
                        </w:rPr>
                        <w:t xml:space="preserve"> South Eastern Railway in providing</w:t>
                      </w:r>
                      <w:r w:rsidRPr="00E53334">
                        <w:rPr>
                          <w:rFonts w:ascii="ITC Lubalin Graph Std Book" w:hAnsi="ITC Lubalin Graph Std Book"/>
                          <w:color w:val="002060"/>
                          <w:sz w:val="22"/>
                          <w:szCs w:val="22"/>
                        </w:rPr>
                        <w:t xml:space="preserve"> a consistently high-quality experience for our customers.</w:t>
                      </w:r>
                    </w:p>
                    <w:p w14:paraId="6D8E83B7" w14:textId="495B7EDE" w:rsidR="006131B1" w:rsidRPr="00652A50" w:rsidRDefault="006131B1">
                      <w:pPr>
                        <w:rPr>
                          <w:rFonts w:ascii="ITC Lubalin Graph Std Book" w:hAnsi="ITC Lubalin Graph Std Book"/>
                          <w:color w:val="002060"/>
                          <w:sz w:val="22"/>
                          <w:szCs w:val="22"/>
                        </w:rPr>
                      </w:pPr>
                    </w:p>
                  </w:txbxContent>
                </v:textbox>
                <w10:wrap type="square" anchorx="margin"/>
              </v:shape>
            </w:pict>
          </mc:Fallback>
        </mc:AlternateContent>
      </w:r>
      <w:r w:rsidRPr="00A63ED6">
        <w:rPr>
          <w:rFonts w:ascii="ITC Lubalin Graph Std Medium" w:hAnsi="ITC Lubalin Graph Std Medium"/>
          <w:color w:val="00B0F0"/>
          <w:sz w:val="36"/>
          <w:szCs w:val="36"/>
        </w:rPr>
        <w:t xml:space="preserve">Your </w:t>
      </w:r>
      <w:r w:rsidR="000931D1" w:rsidRPr="00A63ED6">
        <w:rPr>
          <w:rFonts w:ascii="ITC Lubalin Graph Std Medium" w:hAnsi="ITC Lubalin Graph Std Medium"/>
          <w:color w:val="00B0F0"/>
          <w:sz w:val="36"/>
          <w:szCs w:val="36"/>
        </w:rPr>
        <w:t>P</w:t>
      </w:r>
      <w:r w:rsidRPr="00A63ED6">
        <w:rPr>
          <w:rFonts w:ascii="ITC Lubalin Graph Std Medium" w:hAnsi="ITC Lubalin Graph Std Medium"/>
          <w:color w:val="00B0F0"/>
          <w:sz w:val="36"/>
          <w:szCs w:val="36"/>
        </w:rPr>
        <w:t>urpose</w:t>
      </w:r>
    </w:p>
    <w:p w14:paraId="505BDB66" w14:textId="5EC6D0AB" w:rsidR="000931D1" w:rsidRPr="00A63ED6" w:rsidRDefault="00692952" w:rsidP="000F0568">
      <w:pPr>
        <w:rPr>
          <w:rFonts w:ascii="ITC Lubalin Graph Std Medium" w:hAnsi="ITC Lubalin Graph Std Medium"/>
          <w:color w:val="00B0F0"/>
          <w:sz w:val="36"/>
          <w:szCs w:val="36"/>
        </w:rPr>
      </w:pPr>
      <w:r w:rsidRPr="000931D1">
        <w:rPr>
          <w:rFonts w:ascii="ITC Lubalin Graph Std Medium" w:hAnsi="ITC Lubalin Graph Std Medium"/>
          <w:noProof/>
        </w:rPr>
        <mc:AlternateContent>
          <mc:Choice Requires="wps">
            <w:drawing>
              <wp:anchor distT="45720" distB="45720" distL="114300" distR="114300" simplePos="0" relativeHeight="251658241" behindDoc="0" locked="0" layoutInCell="1" allowOverlap="1" wp14:anchorId="102ABD6B" wp14:editId="1778197D">
                <wp:simplePos x="0" y="0"/>
                <wp:positionH relativeFrom="column">
                  <wp:posOffset>-104775</wp:posOffset>
                </wp:positionH>
                <wp:positionV relativeFrom="paragraph">
                  <wp:posOffset>2435860</wp:posOffset>
                </wp:positionV>
                <wp:extent cx="3400425" cy="3962400"/>
                <wp:effectExtent l="19050" t="19050" r="28575" b="19050"/>
                <wp:wrapSquare wrapText="bothSides"/>
                <wp:docPr id="2772680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3962400"/>
                        </a:xfrm>
                        <a:prstGeom prst="rect">
                          <a:avLst/>
                        </a:prstGeom>
                        <a:solidFill>
                          <a:srgbClr val="FFFFFF"/>
                        </a:solidFill>
                        <a:ln w="28575">
                          <a:solidFill>
                            <a:srgbClr val="002060"/>
                          </a:solidFill>
                          <a:miter lim="800000"/>
                          <a:headEnd/>
                          <a:tailEnd/>
                        </a:ln>
                      </wps:spPr>
                      <wps:txbx>
                        <w:txbxContent>
                          <w:p w14:paraId="27ECC5F8" w14:textId="0AA5F04F" w:rsidR="00032FE6" w:rsidRPr="00032FE6" w:rsidRDefault="00DA52D1" w:rsidP="00032FE6">
                            <w:pPr>
                              <w:pStyle w:val="ListParagraph"/>
                              <w:numPr>
                                <w:ilvl w:val="0"/>
                                <w:numId w:val="2"/>
                              </w:numPr>
                              <w:rPr>
                                <w:rFonts w:ascii="ITC Lubalin Graph Std Book" w:hAnsi="ITC Lubalin Graph Std Book"/>
                                <w:b/>
                                <w:bCs/>
                                <w:color w:val="002060"/>
                                <w:sz w:val="22"/>
                                <w:szCs w:val="22"/>
                              </w:rPr>
                            </w:pPr>
                            <w:r>
                              <w:rPr>
                                <w:rFonts w:ascii="ITC Lubalin Graph Std Book" w:hAnsi="ITC Lubalin Graph Std Book"/>
                                <w:b/>
                                <w:bCs/>
                                <w:color w:val="002060"/>
                                <w:sz w:val="22"/>
                                <w:szCs w:val="22"/>
                              </w:rPr>
                              <w:t xml:space="preserve">You’ve got the foundations covered </w:t>
                            </w:r>
                            <w:r w:rsidR="00D07A45">
                              <w:rPr>
                                <w:rFonts w:ascii="ITC Lubalin Graph Std Book" w:hAnsi="ITC Lubalin Graph Std Book"/>
                                <w:b/>
                                <w:bCs/>
                                <w:color w:val="002060"/>
                                <w:sz w:val="22"/>
                                <w:szCs w:val="22"/>
                              </w:rPr>
                              <w:t>–</w:t>
                            </w:r>
                            <w:r>
                              <w:rPr>
                                <w:rFonts w:ascii="ITC Lubalin Graph Std Book" w:hAnsi="ITC Lubalin Graph Std Book"/>
                                <w:b/>
                                <w:bCs/>
                                <w:color w:val="002060"/>
                                <w:sz w:val="22"/>
                                <w:szCs w:val="22"/>
                              </w:rPr>
                              <w:t xml:space="preserve"> </w:t>
                            </w:r>
                            <w:r w:rsidR="00F52369">
                              <w:rPr>
                                <w:rFonts w:ascii="ITC Lubalin Graph Std Book" w:hAnsi="ITC Lubalin Graph Std Book"/>
                                <w:color w:val="002060"/>
                                <w:sz w:val="22"/>
                                <w:szCs w:val="22"/>
                              </w:rPr>
                              <w:t>Y</w:t>
                            </w:r>
                            <w:r w:rsidR="00DA73BE" w:rsidRPr="00DA73BE">
                              <w:rPr>
                                <w:rFonts w:ascii="ITC Lubalin Graph Std Book" w:hAnsi="ITC Lubalin Graph Std Book"/>
                                <w:color w:val="002060"/>
                                <w:sz w:val="22"/>
                                <w:szCs w:val="22"/>
                              </w:rPr>
                              <w:t xml:space="preserve">ou have </w:t>
                            </w:r>
                            <w:r w:rsidR="00F52369">
                              <w:rPr>
                                <w:rFonts w:ascii="ITC Lubalin Graph Std Book" w:hAnsi="ITC Lubalin Graph Std Book"/>
                                <w:color w:val="002060"/>
                                <w:sz w:val="22"/>
                                <w:szCs w:val="22"/>
                              </w:rPr>
                              <w:t>solid</w:t>
                            </w:r>
                            <w:r w:rsidR="00D07A45" w:rsidRPr="00DA73BE">
                              <w:rPr>
                                <w:rFonts w:ascii="ITC Lubalin Graph Std Book" w:hAnsi="ITC Lubalin Graph Std Book"/>
                                <w:color w:val="002060"/>
                                <w:sz w:val="22"/>
                                <w:szCs w:val="22"/>
                              </w:rPr>
                              <w:t xml:space="preserve"> English reading, writing a</w:t>
                            </w:r>
                            <w:r w:rsidR="00D07A45" w:rsidRPr="00D07A45">
                              <w:rPr>
                                <w:rFonts w:ascii="ITC Lubalin Graph Std Book" w:hAnsi="ITC Lubalin Graph Std Book"/>
                                <w:color w:val="002060"/>
                                <w:sz w:val="22"/>
                                <w:szCs w:val="22"/>
                              </w:rPr>
                              <w:t>nd numeracy skills</w:t>
                            </w:r>
                            <w:r w:rsidR="00F52369">
                              <w:rPr>
                                <w:rFonts w:ascii="ITC Lubalin Graph Std Book" w:hAnsi="ITC Lubalin Graph Std Book"/>
                                <w:color w:val="002060"/>
                                <w:sz w:val="22"/>
                                <w:szCs w:val="22"/>
                              </w:rPr>
                              <w:t>.</w:t>
                            </w:r>
                          </w:p>
                          <w:p w14:paraId="37EB3F6F" w14:textId="1F900F88" w:rsidR="008C1FD6" w:rsidRPr="008C1FD6" w:rsidRDefault="00411C80" w:rsidP="008C1FD6">
                            <w:pPr>
                              <w:pStyle w:val="ListParagraph"/>
                              <w:numPr>
                                <w:ilvl w:val="0"/>
                                <w:numId w:val="2"/>
                              </w:numPr>
                              <w:rPr>
                                <w:rFonts w:ascii="ITC Lubalin Graph Std Book" w:hAnsi="ITC Lubalin Graph Std Book"/>
                                <w:color w:val="002060"/>
                                <w:sz w:val="22"/>
                                <w:szCs w:val="22"/>
                              </w:rPr>
                            </w:pPr>
                            <w:r w:rsidRPr="008C1FD6">
                              <w:rPr>
                                <w:rFonts w:ascii="ITC Lubalin Graph Std Book" w:hAnsi="ITC Lubalin Graph Std Book"/>
                                <w:b/>
                                <w:bCs/>
                                <w:color w:val="002060"/>
                                <w:sz w:val="22"/>
                                <w:szCs w:val="22"/>
                              </w:rPr>
                              <w:t>A</w:t>
                            </w:r>
                            <w:r w:rsidR="00032FE6" w:rsidRPr="008C1FD6">
                              <w:rPr>
                                <w:rFonts w:ascii="ITC Lubalin Graph Std Book" w:hAnsi="ITC Lubalin Graph Std Book"/>
                                <w:color w:val="002060"/>
                                <w:sz w:val="22"/>
                                <w:szCs w:val="22"/>
                              </w:rPr>
                              <w:t xml:space="preserve"> </w:t>
                            </w:r>
                            <w:r w:rsidR="00032FE6" w:rsidRPr="008C1FD6">
                              <w:rPr>
                                <w:rFonts w:ascii="ITC Lubalin Graph Std Book" w:hAnsi="ITC Lubalin Graph Std Book"/>
                                <w:b/>
                                <w:bCs/>
                                <w:color w:val="002060"/>
                                <w:sz w:val="22"/>
                                <w:szCs w:val="22"/>
                              </w:rPr>
                              <w:t>systems whizz –</w:t>
                            </w:r>
                            <w:r w:rsidR="008C1FD6">
                              <w:rPr>
                                <w:rFonts w:ascii="ITC Lubalin Graph Std Book" w:hAnsi="ITC Lubalin Graph Std Book"/>
                                <w:color w:val="002060"/>
                                <w:sz w:val="22"/>
                                <w:szCs w:val="22"/>
                              </w:rPr>
                              <w:t xml:space="preserve"> </w:t>
                            </w:r>
                            <w:r w:rsidR="00F52369">
                              <w:rPr>
                                <w:rFonts w:ascii="ITC Lubalin Graph Std Book" w:hAnsi="ITC Lubalin Graph Std Book"/>
                                <w:color w:val="002060"/>
                                <w:sz w:val="22"/>
                                <w:szCs w:val="22"/>
                              </w:rPr>
                              <w:t>Y</w:t>
                            </w:r>
                            <w:r w:rsidR="00032FE6" w:rsidRPr="008C1FD6">
                              <w:rPr>
                                <w:rFonts w:ascii="ITC Lubalin Graph Std Book" w:hAnsi="ITC Lubalin Graph Std Book"/>
                                <w:color w:val="002060"/>
                                <w:sz w:val="22"/>
                                <w:szCs w:val="22"/>
                              </w:rPr>
                              <w:t>ou know your way around</w:t>
                            </w:r>
                            <w:r w:rsidR="008C1FD6">
                              <w:rPr>
                                <w:rFonts w:ascii="ITC Lubalin Graph Std Book" w:hAnsi="ITC Lubalin Graph Std Book"/>
                                <w:color w:val="002060"/>
                                <w:sz w:val="22"/>
                                <w:szCs w:val="22"/>
                              </w:rPr>
                              <w:t xml:space="preserve"> </w:t>
                            </w:r>
                            <w:r w:rsidR="003F1B1B" w:rsidRPr="008C1FD6">
                              <w:rPr>
                                <w:rFonts w:ascii="ITC Lubalin Graph Std Book" w:hAnsi="ITC Lubalin Graph Std Book"/>
                                <w:color w:val="002060"/>
                                <w:sz w:val="22"/>
                                <w:szCs w:val="22"/>
                              </w:rPr>
                              <w:t>computer-based</w:t>
                            </w:r>
                            <w:r w:rsidR="005B3A87" w:rsidRPr="008C1FD6">
                              <w:rPr>
                                <w:rFonts w:ascii="ITC Lubalin Graph Std Book" w:hAnsi="ITC Lubalin Graph Std Book"/>
                                <w:color w:val="002060"/>
                                <w:sz w:val="22"/>
                                <w:szCs w:val="22"/>
                              </w:rPr>
                              <w:t xml:space="preserve"> systems such as </w:t>
                            </w:r>
                            <w:r w:rsidR="008C1FD6" w:rsidRPr="008C1FD6">
                              <w:rPr>
                                <w:rFonts w:ascii="ITC Lubalin Graph Std Book" w:hAnsi="ITC Lubalin Graph Std Book"/>
                                <w:color w:val="002060"/>
                                <w:sz w:val="22"/>
                                <w:szCs w:val="22"/>
                              </w:rPr>
                              <w:t>EMS</w:t>
                            </w:r>
                            <w:r w:rsidR="008C1FD6">
                              <w:rPr>
                                <w:rFonts w:ascii="ITC Lubalin Graph Std Book" w:hAnsi="ITC Lubalin Graph Std Book"/>
                                <w:color w:val="002060"/>
                                <w:sz w:val="22"/>
                                <w:szCs w:val="22"/>
                              </w:rPr>
                              <w:t>,</w:t>
                            </w:r>
                            <w:r w:rsidR="008C1FD6" w:rsidRPr="008C1FD6">
                              <w:rPr>
                                <w:rFonts w:ascii="ITC Lubalin Graph Std Book" w:hAnsi="ITC Lubalin Graph Std Book"/>
                                <w:color w:val="002060"/>
                                <w:sz w:val="22"/>
                                <w:szCs w:val="22"/>
                              </w:rPr>
                              <w:t xml:space="preserve"> Microsoft Word and Excel.</w:t>
                            </w:r>
                          </w:p>
                          <w:p w14:paraId="2AEE23BB" w14:textId="4F579222" w:rsidR="004A36E1" w:rsidRDefault="008C1FD6" w:rsidP="00411C80">
                            <w:pPr>
                              <w:pStyle w:val="ListParagraph"/>
                              <w:numPr>
                                <w:ilvl w:val="0"/>
                                <w:numId w:val="2"/>
                              </w:numPr>
                              <w:rPr>
                                <w:rFonts w:ascii="ITC Lubalin Graph Std Book" w:hAnsi="ITC Lubalin Graph Std Book"/>
                                <w:color w:val="002060"/>
                                <w:sz w:val="22"/>
                                <w:szCs w:val="22"/>
                              </w:rPr>
                            </w:pPr>
                            <w:r w:rsidRPr="008C1FD6">
                              <w:rPr>
                                <w:rFonts w:ascii="ITC Lubalin Graph Std Book" w:hAnsi="ITC Lubalin Graph Std Book"/>
                                <w:b/>
                                <w:bCs/>
                                <w:color w:val="002060"/>
                                <w:sz w:val="22"/>
                                <w:szCs w:val="22"/>
                              </w:rPr>
                              <w:t>C</w:t>
                            </w:r>
                            <w:r w:rsidR="00032FE6" w:rsidRPr="008C1FD6">
                              <w:rPr>
                                <w:rFonts w:ascii="ITC Lubalin Graph Std Book" w:hAnsi="ITC Lubalin Graph Std Book"/>
                                <w:b/>
                                <w:bCs/>
                                <w:color w:val="002060"/>
                                <w:sz w:val="22"/>
                                <w:szCs w:val="22"/>
                              </w:rPr>
                              <w:t>ustomer-focused</w:t>
                            </w:r>
                            <w:r w:rsidR="00032FE6" w:rsidRPr="00411C80">
                              <w:rPr>
                                <w:rFonts w:ascii="ITC Lubalin Graph Std Book" w:hAnsi="ITC Lubalin Graph Std Book"/>
                                <w:color w:val="002060"/>
                                <w:sz w:val="22"/>
                                <w:szCs w:val="22"/>
                              </w:rPr>
                              <w:t xml:space="preserve"> </w:t>
                            </w:r>
                            <w:r w:rsidR="00032FE6" w:rsidRPr="008C1FD6">
                              <w:rPr>
                                <w:rFonts w:ascii="ITC Lubalin Graph Std Book" w:hAnsi="ITC Lubalin Graph Std Book"/>
                                <w:b/>
                                <w:bCs/>
                                <w:color w:val="002060"/>
                                <w:sz w:val="22"/>
                                <w:szCs w:val="22"/>
                              </w:rPr>
                              <w:t>–</w:t>
                            </w:r>
                            <w:r w:rsidR="00032FE6" w:rsidRPr="00411C80">
                              <w:rPr>
                                <w:rFonts w:ascii="ITC Lubalin Graph Std Book" w:hAnsi="ITC Lubalin Graph Std Book"/>
                                <w:color w:val="002060"/>
                                <w:sz w:val="22"/>
                                <w:szCs w:val="22"/>
                              </w:rPr>
                              <w:t xml:space="preserve"> You understand the passenger experience and make decisions that support both people and </w:t>
                            </w:r>
                            <w:r>
                              <w:rPr>
                                <w:rFonts w:ascii="ITC Lubalin Graph Std Book" w:hAnsi="ITC Lubalin Graph Std Book"/>
                                <w:color w:val="002060"/>
                                <w:sz w:val="22"/>
                                <w:szCs w:val="22"/>
                              </w:rPr>
                              <w:t>business</w:t>
                            </w:r>
                            <w:r w:rsidR="00032FE6" w:rsidRPr="00411C80">
                              <w:rPr>
                                <w:rFonts w:ascii="ITC Lubalin Graph Std Book" w:hAnsi="ITC Lubalin Graph Std Book"/>
                                <w:color w:val="002060"/>
                                <w:sz w:val="22"/>
                                <w:szCs w:val="22"/>
                              </w:rPr>
                              <w:t>.</w:t>
                            </w:r>
                          </w:p>
                          <w:p w14:paraId="7379CBDF" w14:textId="3E155B3C" w:rsidR="00692952" w:rsidRPr="00692952" w:rsidRDefault="00692952" w:rsidP="00692952">
                            <w:pPr>
                              <w:pStyle w:val="ListParagraph"/>
                              <w:numPr>
                                <w:ilvl w:val="0"/>
                                <w:numId w:val="2"/>
                              </w:numPr>
                              <w:rPr>
                                <w:rFonts w:ascii="ITC Lubalin Graph Std Book" w:hAnsi="ITC Lubalin Graph Std Book"/>
                                <w:color w:val="002060"/>
                                <w:sz w:val="22"/>
                                <w:szCs w:val="22"/>
                              </w:rPr>
                            </w:pPr>
                            <w:r>
                              <w:rPr>
                                <w:rFonts w:ascii="ITC Lubalin Graph Std Book" w:hAnsi="ITC Lubalin Graph Std Book"/>
                                <w:b/>
                                <w:bCs/>
                                <w:color w:val="002060"/>
                                <w:sz w:val="22"/>
                                <w:szCs w:val="22"/>
                              </w:rPr>
                              <w:t>Stat</w:t>
                            </w:r>
                            <w:r w:rsidR="00F52369">
                              <w:rPr>
                                <w:rFonts w:ascii="ITC Lubalin Graph Std Book" w:hAnsi="ITC Lubalin Graph Std Book"/>
                                <w:b/>
                                <w:bCs/>
                                <w:color w:val="002060"/>
                                <w:sz w:val="22"/>
                                <w:szCs w:val="22"/>
                              </w:rPr>
                              <w:t>istics</w:t>
                            </w:r>
                            <w:r>
                              <w:rPr>
                                <w:rFonts w:ascii="ITC Lubalin Graph Std Book" w:hAnsi="ITC Lubalin Graph Std Book"/>
                                <w:b/>
                                <w:bCs/>
                                <w:color w:val="002060"/>
                                <w:sz w:val="22"/>
                                <w:szCs w:val="22"/>
                              </w:rPr>
                              <w:t xml:space="preserve"> pro</w:t>
                            </w:r>
                            <w:r w:rsidRPr="00692952">
                              <w:rPr>
                                <w:rFonts w:ascii="ITC Lubalin Graph Std Book" w:hAnsi="ITC Lubalin Graph Std Book"/>
                                <w:color w:val="002060"/>
                                <w:sz w:val="22"/>
                                <w:szCs w:val="22"/>
                              </w:rPr>
                              <w:t xml:space="preserve"> – Your statistical analysis skills help you spot trends, solve problems, and make data work for the business.</w:t>
                            </w:r>
                          </w:p>
                          <w:p w14:paraId="68229F6F" w14:textId="180A4AD7" w:rsidR="00692952" w:rsidRPr="00692952" w:rsidRDefault="00692952" w:rsidP="00692952">
                            <w:pPr>
                              <w:pStyle w:val="ListParagraph"/>
                              <w:numPr>
                                <w:ilvl w:val="0"/>
                                <w:numId w:val="2"/>
                              </w:numPr>
                              <w:rPr>
                                <w:rFonts w:ascii="ITC Lubalin Graph Std Book" w:hAnsi="ITC Lubalin Graph Std Book"/>
                                <w:color w:val="002060"/>
                                <w:sz w:val="22"/>
                                <w:szCs w:val="22"/>
                              </w:rPr>
                            </w:pPr>
                            <w:r w:rsidRPr="00692952">
                              <w:rPr>
                                <w:rFonts w:ascii="ITC Lubalin Graph Std Book" w:hAnsi="ITC Lubalin Graph Std Book"/>
                                <w:b/>
                                <w:bCs/>
                                <w:color w:val="002060"/>
                                <w:sz w:val="22"/>
                                <w:szCs w:val="22"/>
                              </w:rPr>
                              <w:t>Strong communicator</w:t>
                            </w:r>
                            <w:r w:rsidRPr="00692952">
                              <w:rPr>
                                <w:rFonts w:ascii="ITC Lubalin Graph Std Book" w:hAnsi="ITC Lubalin Graph Std Book"/>
                                <w:color w:val="002060"/>
                                <w:sz w:val="22"/>
                                <w:szCs w:val="22"/>
                              </w:rPr>
                              <w:t xml:space="preserve"> – Whether it’s influencing stakeholders or writing clear, accurate reports, you know how to get your message across.</w:t>
                            </w:r>
                          </w:p>
                          <w:p w14:paraId="20F703B2" w14:textId="393E4A96" w:rsidR="00692952" w:rsidRPr="00411C80" w:rsidRDefault="00692952" w:rsidP="00692952">
                            <w:pPr>
                              <w:pStyle w:val="ListParagraph"/>
                              <w:numPr>
                                <w:ilvl w:val="0"/>
                                <w:numId w:val="2"/>
                              </w:numPr>
                              <w:rPr>
                                <w:rFonts w:ascii="ITC Lubalin Graph Std Book" w:hAnsi="ITC Lubalin Graph Std Book"/>
                                <w:color w:val="002060"/>
                                <w:sz w:val="22"/>
                                <w:szCs w:val="22"/>
                              </w:rPr>
                            </w:pPr>
                            <w:r w:rsidRPr="00692952">
                              <w:rPr>
                                <w:rFonts w:ascii="ITC Lubalin Graph Std Book" w:hAnsi="ITC Lubalin Graph Std Book"/>
                                <w:b/>
                                <w:bCs/>
                                <w:color w:val="002060"/>
                                <w:sz w:val="22"/>
                                <w:szCs w:val="22"/>
                              </w:rPr>
                              <w:t>Cool under pressure</w:t>
                            </w:r>
                            <w:r w:rsidRPr="00692952">
                              <w:rPr>
                                <w:rFonts w:ascii="ITC Lubalin Graph Std Book" w:hAnsi="ITC Lubalin Graph Std Book"/>
                                <w:color w:val="002060"/>
                                <w:sz w:val="22"/>
                                <w:szCs w:val="22"/>
                              </w:rPr>
                              <w:t xml:space="preserve"> – Tight deadlines, fast decisions, working solo</w:t>
                            </w:r>
                            <w:r>
                              <w:rPr>
                                <w:rFonts w:ascii="ITC Lubalin Graph Std Book" w:hAnsi="ITC Lubalin Graph Std Book"/>
                                <w:color w:val="002060"/>
                                <w:sz w:val="22"/>
                                <w:szCs w:val="22"/>
                              </w:rPr>
                              <w:t xml:space="preserve"> - </w:t>
                            </w:r>
                            <w:r w:rsidRPr="00692952">
                              <w:rPr>
                                <w:rFonts w:ascii="ITC Lubalin Graph Std Book" w:hAnsi="ITC Lubalin Graph Std Book"/>
                                <w:color w:val="002060"/>
                                <w:sz w:val="22"/>
                                <w:szCs w:val="22"/>
                              </w:rPr>
                              <w:t>you thrive when things get busy.</w:t>
                            </w:r>
                          </w:p>
                          <w:p w14:paraId="1362FDFD" w14:textId="77777777" w:rsidR="004A36E1" w:rsidRDefault="004A36E1" w:rsidP="004A36E1">
                            <w:pPr>
                              <w:rPr>
                                <w:rFonts w:ascii="ITC Lubalin Graph Std Book" w:hAnsi="ITC Lubalin Graph Std Book"/>
                                <w:sz w:val="20"/>
                                <w:szCs w:val="20"/>
                              </w:rPr>
                            </w:pPr>
                          </w:p>
                          <w:p w14:paraId="13CF2D4A" w14:textId="77777777" w:rsidR="004A36E1" w:rsidRDefault="004A36E1" w:rsidP="004A36E1">
                            <w:pPr>
                              <w:rPr>
                                <w:rFonts w:ascii="ITC Lubalin Graph Std Book" w:hAnsi="ITC Lubalin Graph Std Book"/>
                                <w:sz w:val="20"/>
                                <w:szCs w:val="20"/>
                              </w:rPr>
                            </w:pPr>
                          </w:p>
                          <w:p w14:paraId="1255F2CD" w14:textId="77777777" w:rsidR="004A36E1" w:rsidRDefault="004A36E1" w:rsidP="004A36E1">
                            <w:pPr>
                              <w:rPr>
                                <w:rFonts w:ascii="ITC Lubalin Graph Std Book" w:hAnsi="ITC Lubalin Graph Std Book"/>
                                <w:sz w:val="20"/>
                                <w:szCs w:val="20"/>
                              </w:rPr>
                            </w:pPr>
                          </w:p>
                          <w:p w14:paraId="52F29D77" w14:textId="77777777" w:rsidR="004A36E1" w:rsidRDefault="004A36E1" w:rsidP="004A36E1">
                            <w:pPr>
                              <w:rPr>
                                <w:rFonts w:ascii="ITC Lubalin Graph Std Book" w:hAnsi="ITC Lubalin Graph Std Book"/>
                                <w:sz w:val="20"/>
                                <w:szCs w:val="20"/>
                              </w:rPr>
                            </w:pPr>
                          </w:p>
                          <w:p w14:paraId="66FC8088" w14:textId="77777777" w:rsidR="004A36E1" w:rsidRDefault="004A36E1" w:rsidP="004A36E1">
                            <w:pPr>
                              <w:rPr>
                                <w:rFonts w:ascii="ITC Lubalin Graph Std Book" w:hAnsi="ITC Lubalin Graph Std Book"/>
                                <w:sz w:val="20"/>
                                <w:szCs w:val="20"/>
                              </w:rPr>
                            </w:pPr>
                          </w:p>
                          <w:p w14:paraId="316AEF58" w14:textId="77777777" w:rsidR="004A36E1" w:rsidRDefault="004A36E1" w:rsidP="004A36E1">
                            <w:pPr>
                              <w:rPr>
                                <w:rFonts w:ascii="ITC Lubalin Graph Std Book" w:hAnsi="ITC Lubalin Graph Std Book"/>
                                <w:sz w:val="20"/>
                                <w:szCs w:val="20"/>
                              </w:rPr>
                            </w:pPr>
                          </w:p>
                          <w:p w14:paraId="61544363" w14:textId="77777777" w:rsidR="004A36E1" w:rsidRDefault="004A36E1" w:rsidP="004A36E1">
                            <w:pPr>
                              <w:rPr>
                                <w:rFonts w:ascii="ITC Lubalin Graph Std Book" w:hAnsi="ITC Lubalin Graph Std Book"/>
                                <w:sz w:val="20"/>
                                <w:szCs w:val="20"/>
                              </w:rPr>
                            </w:pPr>
                          </w:p>
                          <w:p w14:paraId="3040C293" w14:textId="77777777" w:rsidR="004A36E1" w:rsidRDefault="004A36E1" w:rsidP="004A36E1">
                            <w:pPr>
                              <w:rPr>
                                <w:rFonts w:ascii="ITC Lubalin Graph Std Book" w:hAnsi="ITC Lubalin Graph Std Book"/>
                                <w:sz w:val="20"/>
                                <w:szCs w:val="20"/>
                              </w:rPr>
                            </w:pPr>
                          </w:p>
                          <w:p w14:paraId="1303B92A" w14:textId="77777777" w:rsidR="004A36E1" w:rsidRDefault="004A36E1" w:rsidP="004A36E1">
                            <w:pPr>
                              <w:rPr>
                                <w:rFonts w:ascii="ITC Lubalin Graph Std Book" w:hAnsi="ITC Lubalin Graph Std Book"/>
                                <w:sz w:val="20"/>
                                <w:szCs w:val="20"/>
                              </w:rPr>
                            </w:pPr>
                          </w:p>
                          <w:p w14:paraId="7AA89DE9" w14:textId="77777777" w:rsidR="004A36E1" w:rsidRDefault="004A36E1" w:rsidP="004A36E1">
                            <w:pPr>
                              <w:rPr>
                                <w:rFonts w:ascii="ITC Lubalin Graph Std Book" w:hAnsi="ITC Lubalin Graph Std Book"/>
                                <w:sz w:val="20"/>
                                <w:szCs w:val="20"/>
                              </w:rPr>
                            </w:pPr>
                          </w:p>
                          <w:p w14:paraId="0302BB96" w14:textId="77777777" w:rsidR="004A36E1" w:rsidRPr="004A36E1" w:rsidRDefault="004A36E1" w:rsidP="004A36E1">
                            <w:pPr>
                              <w:rPr>
                                <w:rFonts w:ascii="ITC Lubalin Graph Std Book" w:hAnsi="ITC Lubalin Graph Std Book"/>
                                <w:b/>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2ABD6B" id="_x0000_s1027" type="#_x0000_t202" style="position:absolute;margin-left:-8.25pt;margin-top:191.8pt;width:267.75pt;height:312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" strokecolor="#002060" strokeweight="2.25pt">
                <v:textbox>
                  <w:txbxContent>
                    <w:p w14:paraId="27ECC5F8" w14:textId="0AA5F04F" w:rsidR="00032FE6" w:rsidRPr="00032FE6" w:rsidRDefault="00DA52D1" w:rsidP="00032FE6">
                      <w:pPr>
                        <w:pStyle w:val="ListParagraph"/>
                        <w:numPr>
                          <w:ilvl w:val="0"/>
                          <w:numId w:val="2"/>
                        </w:numPr>
                        <w:rPr>
                          <w:rFonts w:ascii="ITC Lubalin Graph Std Book" w:hAnsi="ITC Lubalin Graph Std Book"/>
                          <w:b/>
                          <w:bCs/>
                          <w:color w:val="002060"/>
                          <w:sz w:val="22"/>
                          <w:szCs w:val="22"/>
                        </w:rPr>
                      </w:pPr>
                      <w:r>
                        <w:rPr>
                          <w:rFonts w:ascii="ITC Lubalin Graph Std Book" w:hAnsi="ITC Lubalin Graph Std Book"/>
                          <w:b/>
                          <w:bCs/>
                          <w:color w:val="002060"/>
                          <w:sz w:val="22"/>
                          <w:szCs w:val="22"/>
                        </w:rPr>
                        <w:t xml:space="preserve">You’ve got the foundations covered </w:t>
                      </w:r>
                      <w:r w:rsidR="00D07A45">
                        <w:rPr>
                          <w:rFonts w:ascii="ITC Lubalin Graph Std Book" w:hAnsi="ITC Lubalin Graph Std Book"/>
                          <w:b/>
                          <w:bCs/>
                          <w:color w:val="002060"/>
                          <w:sz w:val="22"/>
                          <w:szCs w:val="22"/>
                        </w:rPr>
                        <w:t>–</w:t>
                      </w:r>
                      <w:r>
                        <w:rPr>
                          <w:rFonts w:ascii="ITC Lubalin Graph Std Book" w:hAnsi="ITC Lubalin Graph Std Book"/>
                          <w:b/>
                          <w:bCs/>
                          <w:color w:val="002060"/>
                          <w:sz w:val="22"/>
                          <w:szCs w:val="22"/>
                        </w:rPr>
                        <w:t xml:space="preserve"> </w:t>
                      </w:r>
                      <w:r w:rsidR="00F52369">
                        <w:rPr>
                          <w:rFonts w:ascii="ITC Lubalin Graph Std Book" w:hAnsi="ITC Lubalin Graph Std Book"/>
                          <w:color w:val="002060"/>
                          <w:sz w:val="22"/>
                          <w:szCs w:val="22"/>
                        </w:rPr>
                        <w:t>Y</w:t>
                      </w:r>
                      <w:r w:rsidR="00DA73BE" w:rsidRPr="00DA73BE">
                        <w:rPr>
                          <w:rFonts w:ascii="ITC Lubalin Graph Std Book" w:hAnsi="ITC Lubalin Graph Std Book"/>
                          <w:color w:val="002060"/>
                          <w:sz w:val="22"/>
                          <w:szCs w:val="22"/>
                        </w:rPr>
                        <w:t xml:space="preserve">ou have </w:t>
                      </w:r>
                      <w:r w:rsidR="00F52369">
                        <w:rPr>
                          <w:rFonts w:ascii="ITC Lubalin Graph Std Book" w:hAnsi="ITC Lubalin Graph Std Book"/>
                          <w:color w:val="002060"/>
                          <w:sz w:val="22"/>
                          <w:szCs w:val="22"/>
                        </w:rPr>
                        <w:t>solid</w:t>
                      </w:r>
                      <w:r w:rsidR="00D07A45" w:rsidRPr="00DA73BE">
                        <w:rPr>
                          <w:rFonts w:ascii="ITC Lubalin Graph Std Book" w:hAnsi="ITC Lubalin Graph Std Book"/>
                          <w:color w:val="002060"/>
                          <w:sz w:val="22"/>
                          <w:szCs w:val="22"/>
                        </w:rPr>
                        <w:t xml:space="preserve"> English reading, writing a</w:t>
                      </w:r>
                      <w:r w:rsidR="00D07A45" w:rsidRPr="00D07A45">
                        <w:rPr>
                          <w:rFonts w:ascii="ITC Lubalin Graph Std Book" w:hAnsi="ITC Lubalin Graph Std Book"/>
                          <w:color w:val="002060"/>
                          <w:sz w:val="22"/>
                          <w:szCs w:val="22"/>
                        </w:rPr>
                        <w:t>nd numeracy skills</w:t>
                      </w:r>
                      <w:r w:rsidR="00F52369">
                        <w:rPr>
                          <w:rFonts w:ascii="ITC Lubalin Graph Std Book" w:hAnsi="ITC Lubalin Graph Std Book"/>
                          <w:color w:val="002060"/>
                          <w:sz w:val="22"/>
                          <w:szCs w:val="22"/>
                        </w:rPr>
                        <w:t>.</w:t>
                      </w:r>
                    </w:p>
                    <w:p w14:paraId="37EB3F6F" w14:textId="1F900F88" w:rsidR="008C1FD6" w:rsidRPr="008C1FD6" w:rsidRDefault="00411C80" w:rsidP="008C1FD6">
                      <w:pPr>
                        <w:pStyle w:val="ListParagraph"/>
                        <w:numPr>
                          <w:ilvl w:val="0"/>
                          <w:numId w:val="2"/>
                        </w:numPr>
                        <w:rPr>
                          <w:rFonts w:ascii="ITC Lubalin Graph Std Book" w:hAnsi="ITC Lubalin Graph Std Book"/>
                          <w:color w:val="002060"/>
                          <w:sz w:val="22"/>
                          <w:szCs w:val="22"/>
                        </w:rPr>
                      </w:pPr>
                      <w:r w:rsidRPr="008C1FD6">
                        <w:rPr>
                          <w:rFonts w:ascii="ITC Lubalin Graph Std Book" w:hAnsi="ITC Lubalin Graph Std Book"/>
                          <w:b/>
                          <w:bCs/>
                          <w:color w:val="002060"/>
                          <w:sz w:val="22"/>
                          <w:szCs w:val="22"/>
                        </w:rPr>
                        <w:t>A</w:t>
                      </w:r>
                      <w:r w:rsidR="00032FE6" w:rsidRPr="008C1FD6">
                        <w:rPr>
                          <w:rFonts w:ascii="ITC Lubalin Graph Std Book" w:hAnsi="ITC Lubalin Graph Std Book"/>
                          <w:color w:val="002060"/>
                          <w:sz w:val="22"/>
                          <w:szCs w:val="22"/>
                        </w:rPr>
                        <w:t xml:space="preserve"> </w:t>
                      </w:r>
                      <w:r w:rsidR="00032FE6" w:rsidRPr="008C1FD6">
                        <w:rPr>
                          <w:rFonts w:ascii="ITC Lubalin Graph Std Book" w:hAnsi="ITC Lubalin Graph Std Book"/>
                          <w:b/>
                          <w:bCs/>
                          <w:color w:val="002060"/>
                          <w:sz w:val="22"/>
                          <w:szCs w:val="22"/>
                        </w:rPr>
                        <w:t>systems whizz –</w:t>
                      </w:r>
                      <w:r w:rsidR="008C1FD6">
                        <w:rPr>
                          <w:rFonts w:ascii="ITC Lubalin Graph Std Book" w:hAnsi="ITC Lubalin Graph Std Book"/>
                          <w:color w:val="002060"/>
                          <w:sz w:val="22"/>
                          <w:szCs w:val="22"/>
                        </w:rPr>
                        <w:t xml:space="preserve"> </w:t>
                      </w:r>
                      <w:r w:rsidR="00F52369">
                        <w:rPr>
                          <w:rFonts w:ascii="ITC Lubalin Graph Std Book" w:hAnsi="ITC Lubalin Graph Std Book"/>
                          <w:color w:val="002060"/>
                          <w:sz w:val="22"/>
                          <w:szCs w:val="22"/>
                        </w:rPr>
                        <w:t>Y</w:t>
                      </w:r>
                      <w:r w:rsidR="00032FE6" w:rsidRPr="008C1FD6">
                        <w:rPr>
                          <w:rFonts w:ascii="ITC Lubalin Graph Std Book" w:hAnsi="ITC Lubalin Graph Std Book"/>
                          <w:color w:val="002060"/>
                          <w:sz w:val="22"/>
                          <w:szCs w:val="22"/>
                        </w:rPr>
                        <w:t>ou know your way around</w:t>
                      </w:r>
                      <w:r w:rsidR="008C1FD6">
                        <w:rPr>
                          <w:rFonts w:ascii="ITC Lubalin Graph Std Book" w:hAnsi="ITC Lubalin Graph Std Book"/>
                          <w:color w:val="002060"/>
                          <w:sz w:val="22"/>
                          <w:szCs w:val="22"/>
                        </w:rPr>
                        <w:t xml:space="preserve"> </w:t>
                      </w:r>
                      <w:r w:rsidR="003F1B1B" w:rsidRPr="008C1FD6">
                        <w:rPr>
                          <w:rFonts w:ascii="ITC Lubalin Graph Std Book" w:hAnsi="ITC Lubalin Graph Std Book"/>
                          <w:color w:val="002060"/>
                          <w:sz w:val="22"/>
                          <w:szCs w:val="22"/>
                        </w:rPr>
                        <w:t>computer-based</w:t>
                      </w:r>
                      <w:r w:rsidR="005B3A87" w:rsidRPr="008C1FD6">
                        <w:rPr>
                          <w:rFonts w:ascii="ITC Lubalin Graph Std Book" w:hAnsi="ITC Lubalin Graph Std Book"/>
                          <w:color w:val="002060"/>
                          <w:sz w:val="22"/>
                          <w:szCs w:val="22"/>
                        </w:rPr>
                        <w:t xml:space="preserve"> systems such as </w:t>
                      </w:r>
                      <w:r w:rsidR="008C1FD6" w:rsidRPr="008C1FD6">
                        <w:rPr>
                          <w:rFonts w:ascii="ITC Lubalin Graph Std Book" w:hAnsi="ITC Lubalin Graph Std Book"/>
                          <w:color w:val="002060"/>
                          <w:sz w:val="22"/>
                          <w:szCs w:val="22"/>
                        </w:rPr>
                        <w:t>EMS</w:t>
                      </w:r>
                      <w:r w:rsidR="008C1FD6">
                        <w:rPr>
                          <w:rFonts w:ascii="ITC Lubalin Graph Std Book" w:hAnsi="ITC Lubalin Graph Std Book"/>
                          <w:color w:val="002060"/>
                          <w:sz w:val="22"/>
                          <w:szCs w:val="22"/>
                        </w:rPr>
                        <w:t>,</w:t>
                      </w:r>
                      <w:r w:rsidR="008C1FD6" w:rsidRPr="008C1FD6">
                        <w:rPr>
                          <w:rFonts w:ascii="ITC Lubalin Graph Std Book" w:hAnsi="ITC Lubalin Graph Std Book"/>
                          <w:color w:val="002060"/>
                          <w:sz w:val="22"/>
                          <w:szCs w:val="22"/>
                        </w:rPr>
                        <w:t xml:space="preserve"> Microsoft Word and Excel.</w:t>
                      </w:r>
                    </w:p>
                    <w:p w14:paraId="2AEE23BB" w14:textId="4F579222" w:rsidR="004A36E1" w:rsidRDefault="008C1FD6" w:rsidP="00411C80">
                      <w:pPr>
                        <w:pStyle w:val="ListParagraph"/>
                        <w:numPr>
                          <w:ilvl w:val="0"/>
                          <w:numId w:val="2"/>
                        </w:numPr>
                        <w:rPr>
                          <w:rFonts w:ascii="ITC Lubalin Graph Std Book" w:hAnsi="ITC Lubalin Graph Std Book"/>
                          <w:color w:val="002060"/>
                          <w:sz w:val="22"/>
                          <w:szCs w:val="22"/>
                        </w:rPr>
                      </w:pPr>
                      <w:r w:rsidRPr="008C1FD6">
                        <w:rPr>
                          <w:rFonts w:ascii="ITC Lubalin Graph Std Book" w:hAnsi="ITC Lubalin Graph Std Book"/>
                          <w:b/>
                          <w:bCs/>
                          <w:color w:val="002060"/>
                          <w:sz w:val="22"/>
                          <w:szCs w:val="22"/>
                        </w:rPr>
                        <w:t>C</w:t>
                      </w:r>
                      <w:r w:rsidR="00032FE6" w:rsidRPr="008C1FD6">
                        <w:rPr>
                          <w:rFonts w:ascii="ITC Lubalin Graph Std Book" w:hAnsi="ITC Lubalin Graph Std Book"/>
                          <w:b/>
                          <w:bCs/>
                          <w:color w:val="002060"/>
                          <w:sz w:val="22"/>
                          <w:szCs w:val="22"/>
                        </w:rPr>
                        <w:t>ustomer-focused</w:t>
                      </w:r>
                      <w:r w:rsidR="00032FE6" w:rsidRPr="00411C80">
                        <w:rPr>
                          <w:rFonts w:ascii="ITC Lubalin Graph Std Book" w:hAnsi="ITC Lubalin Graph Std Book"/>
                          <w:color w:val="002060"/>
                          <w:sz w:val="22"/>
                          <w:szCs w:val="22"/>
                        </w:rPr>
                        <w:t xml:space="preserve"> </w:t>
                      </w:r>
                      <w:r w:rsidR="00032FE6" w:rsidRPr="008C1FD6">
                        <w:rPr>
                          <w:rFonts w:ascii="ITC Lubalin Graph Std Book" w:hAnsi="ITC Lubalin Graph Std Book"/>
                          <w:b/>
                          <w:bCs/>
                          <w:color w:val="002060"/>
                          <w:sz w:val="22"/>
                          <w:szCs w:val="22"/>
                        </w:rPr>
                        <w:t>–</w:t>
                      </w:r>
                      <w:r w:rsidR="00032FE6" w:rsidRPr="00411C80">
                        <w:rPr>
                          <w:rFonts w:ascii="ITC Lubalin Graph Std Book" w:hAnsi="ITC Lubalin Graph Std Book"/>
                          <w:color w:val="002060"/>
                          <w:sz w:val="22"/>
                          <w:szCs w:val="22"/>
                        </w:rPr>
                        <w:t xml:space="preserve"> You understand the passenger experience and make decisions that support both people and </w:t>
                      </w:r>
                      <w:r>
                        <w:rPr>
                          <w:rFonts w:ascii="ITC Lubalin Graph Std Book" w:hAnsi="ITC Lubalin Graph Std Book"/>
                          <w:color w:val="002060"/>
                          <w:sz w:val="22"/>
                          <w:szCs w:val="22"/>
                        </w:rPr>
                        <w:t>business</w:t>
                      </w:r>
                      <w:r w:rsidR="00032FE6" w:rsidRPr="00411C80">
                        <w:rPr>
                          <w:rFonts w:ascii="ITC Lubalin Graph Std Book" w:hAnsi="ITC Lubalin Graph Std Book"/>
                          <w:color w:val="002060"/>
                          <w:sz w:val="22"/>
                          <w:szCs w:val="22"/>
                        </w:rPr>
                        <w:t>.</w:t>
                      </w:r>
                    </w:p>
                    <w:p w14:paraId="7379CBDF" w14:textId="3E155B3C" w:rsidR="00692952" w:rsidRPr="00692952" w:rsidRDefault="00692952" w:rsidP="00692952">
                      <w:pPr>
                        <w:pStyle w:val="ListParagraph"/>
                        <w:numPr>
                          <w:ilvl w:val="0"/>
                          <w:numId w:val="2"/>
                        </w:numPr>
                        <w:rPr>
                          <w:rFonts w:ascii="ITC Lubalin Graph Std Book" w:hAnsi="ITC Lubalin Graph Std Book"/>
                          <w:color w:val="002060"/>
                          <w:sz w:val="22"/>
                          <w:szCs w:val="22"/>
                        </w:rPr>
                      </w:pPr>
                      <w:r>
                        <w:rPr>
                          <w:rFonts w:ascii="ITC Lubalin Graph Std Book" w:hAnsi="ITC Lubalin Graph Std Book"/>
                          <w:b/>
                          <w:bCs/>
                          <w:color w:val="002060"/>
                          <w:sz w:val="22"/>
                          <w:szCs w:val="22"/>
                        </w:rPr>
                        <w:t>Stat</w:t>
                      </w:r>
                      <w:r w:rsidR="00F52369">
                        <w:rPr>
                          <w:rFonts w:ascii="ITC Lubalin Graph Std Book" w:hAnsi="ITC Lubalin Graph Std Book"/>
                          <w:b/>
                          <w:bCs/>
                          <w:color w:val="002060"/>
                          <w:sz w:val="22"/>
                          <w:szCs w:val="22"/>
                        </w:rPr>
                        <w:t>istics</w:t>
                      </w:r>
                      <w:r>
                        <w:rPr>
                          <w:rFonts w:ascii="ITC Lubalin Graph Std Book" w:hAnsi="ITC Lubalin Graph Std Book"/>
                          <w:b/>
                          <w:bCs/>
                          <w:color w:val="002060"/>
                          <w:sz w:val="22"/>
                          <w:szCs w:val="22"/>
                        </w:rPr>
                        <w:t xml:space="preserve"> pro</w:t>
                      </w:r>
                      <w:r w:rsidRPr="00692952">
                        <w:rPr>
                          <w:rFonts w:ascii="ITC Lubalin Graph Std Book" w:hAnsi="ITC Lubalin Graph Std Book"/>
                          <w:color w:val="002060"/>
                          <w:sz w:val="22"/>
                          <w:szCs w:val="22"/>
                        </w:rPr>
                        <w:t xml:space="preserve"> – Your statistical analysis skills help you spot trends, solve problems, and make data work for the business.</w:t>
                      </w:r>
                    </w:p>
                    <w:p w14:paraId="68229F6F" w14:textId="180A4AD7" w:rsidR="00692952" w:rsidRPr="00692952" w:rsidRDefault="00692952" w:rsidP="00692952">
                      <w:pPr>
                        <w:pStyle w:val="ListParagraph"/>
                        <w:numPr>
                          <w:ilvl w:val="0"/>
                          <w:numId w:val="2"/>
                        </w:numPr>
                        <w:rPr>
                          <w:rFonts w:ascii="ITC Lubalin Graph Std Book" w:hAnsi="ITC Lubalin Graph Std Book"/>
                          <w:color w:val="002060"/>
                          <w:sz w:val="22"/>
                          <w:szCs w:val="22"/>
                        </w:rPr>
                      </w:pPr>
                      <w:r w:rsidRPr="00692952">
                        <w:rPr>
                          <w:rFonts w:ascii="ITC Lubalin Graph Std Book" w:hAnsi="ITC Lubalin Graph Std Book"/>
                          <w:b/>
                          <w:bCs/>
                          <w:color w:val="002060"/>
                          <w:sz w:val="22"/>
                          <w:szCs w:val="22"/>
                        </w:rPr>
                        <w:t>Strong communicator</w:t>
                      </w:r>
                      <w:r w:rsidRPr="00692952">
                        <w:rPr>
                          <w:rFonts w:ascii="ITC Lubalin Graph Std Book" w:hAnsi="ITC Lubalin Graph Std Book"/>
                          <w:color w:val="002060"/>
                          <w:sz w:val="22"/>
                          <w:szCs w:val="22"/>
                        </w:rPr>
                        <w:t xml:space="preserve"> – Whether it’s influencing stakeholders or writing clear, accurate reports, you know how to get your message across.</w:t>
                      </w:r>
                    </w:p>
                    <w:p w14:paraId="20F703B2" w14:textId="393E4A96" w:rsidR="00692952" w:rsidRPr="00411C80" w:rsidRDefault="00692952" w:rsidP="00692952">
                      <w:pPr>
                        <w:pStyle w:val="ListParagraph"/>
                        <w:numPr>
                          <w:ilvl w:val="0"/>
                          <w:numId w:val="2"/>
                        </w:numPr>
                        <w:rPr>
                          <w:rFonts w:ascii="ITC Lubalin Graph Std Book" w:hAnsi="ITC Lubalin Graph Std Book"/>
                          <w:color w:val="002060"/>
                          <w:sz w:val="22"/>
                          <w:szCs w:val="22"/>
                        </w:rPr>
                      </w:pPr>
                      <w:r w:rsidRPr="00692952">
                        <w:rPr>
                          <w:rFonts w:ascii="ITC Lubalin Graph Std Book" w:hAnsi="ITC Lubalin Graph Std Book"/>
                          <w:b/>
                          <w:bCs/>
                          <w:color w:val="002060"/>
                          <w:sz w:val="22"/>
                          <w:szCs w:val="22"/>
                        </w:rPr>
                        <w:t>C</w:t>
                      </w:r>
                      <w:r w:rsidRPr="00692952">
                        <w:rPr>
                          <w:rFonts w:ascii="ITC Lubalin Graph Std Book" w:hAnsi="ITC Lubalin Graph Std Book"/>
                          <w:b/>
                          <w:bCs/>
                          <w:color w:val="002060"/>
                          <w:sz w:val="22"/>
                          <w:szCs w:val="22"/>
                        </w:rPr>
                        <w:t>ool under pressure</w:t>
                      </w:r>
                      <w:r w:rsidRPr="00692952">
                        <w:rPr>
                          <w:rFonts w:ascii="ITC Lubalin Graph Std Book" w:hAnsi="ITC Lubalin Graph Std Book"/>
                          <w:color w:val="002060"/>
                          <w:sz w:val="22"/>
                          <w:szCs w:val="22"/>
                        </w:rPr>
                        <w:t xml:space="preserve"> – Tight deadlines, fast decisions, working solo</w:t>
                      </w:r>
                      <w:r>
                        <w:rPr>
                          <w:rFonts w:ascii="ITC Lubalin Graph Std Book" w:hAnsi="ITC Lubalin Graph Std Book"/>
                          <w:color w:val="002060"/>
                          <w:sz w:val="22"/>
                          <w:szCs w:val="22"/>
                        </w:rPr>
                        <w:t xml:space="preserve"> - </w:t>
                      </w:r>
                      <w:r w:rsidRPr="00692952">
                        <w:rPr>
                          <w:rFonts w:ascii="ITC Lubalin Graph Std Book" w:hAnsi="ITC Lubalin Graph Std Book"/>
                          <w:color w:val="002060"/>
                          <w:sz w:val="22"/>
                          <w:szCs w:val="22"/>
                        </w:rPr>
                        <w:t>you thrive when things get busy.</w:t>
                      </w:r>
                    </w:p>
                    <w:p w14:paraId="1362FDFD" w14:textId="77777777" w:rsidR="004A36E1" w:rsidRDefault="004A36E1" w:rsidP="004A36E1">
                      <w:pPr>
                        <w:rPr>
                          <w:rFonts w:ascii="ITC Lubalin Graph Std Book" w:hAnsi="ITC Lubalin Graph Std Book"/>
                          <w:sz w:val="20"/>
                          <w:szCs w:val="20"/>
                        </w:rPr>
                      </w:pPr>
                    </w:p>
                    <w:p w14:paraId="13CF2D4A" w14:textId="77777777" w:rsidR="004A36E1" w:rsidRDefault="004A36E1" w:rsidP="004A36E1">
                      <w:pPr>
                        <w:rPr>
                          <w:rFonts w:ascii="ITC Lubalin Graph Std Book" w:hAnsi="ITC Lubalin Graph Std Book"/>
                          <w:sz w:val="20"/>
                          <w:szCs w:val="20"/>
                        </w:rPr>
                      </w:pPr>
                    </w:p>
                    <w:p w14:paraId="1255F2CD" w14:textId="77777777" w:rsidR="004A36E1" w:rsidRDefault="004A36E1" w:rsidP="004A36E1">
                      <w:pPr>
                        <w:rPr>
                          <w:rFonts w:ascii="ITC Lubalin Graph Std Book" w:hAnsi="ITC Lubalin Graph Std Book"/>
                          <w:sz w:val="20"/>
                          <w:szCs w:val="20"/>
                        </w:rPr>
                      </w:pPr>
                    </w:p>
                    <w:p w14:paraId="52F29D77" w14:textId="77777777" w:rsidR="004A36E1" w:rsidRDefault="004A36E1" w:rsidP="004A36E1">
                      <w:pPr>
                        <w:rPr>
                          <w:rFonts w:ascii="ITC Lubalin Graph Std Book" w:hAnsi="ITC Lubalin Graph Std Book"/>
                          <w:sz w:val="20"/>
                          <w:szCs w:val="20"/>
                        </w:rPr>
                      </w:pPr>
                    </w:p>
                    <w:p w14:paraId="66FC8088" w14:textId="77777777" w:rsidR="004A36E1" w:rsidRDefault="004A36E1" w:rsidP="004A36E1">
                      <w:pPr>
                        <w:rPr>
                          <w:rFonts w:ascii="ITC Lubalin Graph Std Book" w:hAnsi="ITC Lubalin Graph Std Book"/>
                          <w:sz w:val="20"/>
                          <w:szCs w:val="20"/>
                        </w:rPr>
                      </w:pPr>
                    </w:p>
                    <w:p w14:paraId="316AEF58" w14:textId="77777777" w:rsidR="004A36E1" w:rsidRDefault="004A36E1" w:rsidP="004A36E1">
                      <w:pPr>
                        <w:rPr>
                          <w:rFonts w:ascii="ITC Lubalin Graph Std Book" w:hAnsi="ITC Lubalin Graph Std Book"/>
                          <w:sz w:val="20"/>
                          <w:szCs w:val="20"/>
                        </w:rPr>
                      </w:pPr>
                    </w:p>
                    <w:p w14:paraId="61544363" w14:textId="77777777" w:rsidR="004A36E1" w:rsidRDefault="004A36E1" w:rsidP="004A36E1">
                      <w:pPr>
                        <w:rPr>
                          <w:rFonts w:ascii="ITC Lubalin Graph Std Book" w:hAnsi="ITC Lubalin Graph Std Book"/>
                          <w:sz w:val="20"/>
                          <w:szCs w:val="20"/>
                        </w:rPr>
                      </w:pPr>
                    </w:p>
                    <w:p w14:paraId="3040C293" w14:textId="77777777" w:rsidR="004A36E1" w:rsidRDefault="004A36E1" w:rsidP="004A36E1">
                      <w:pPr>
                        <w:rPr>
                          <w:rFonts w:ascii="ITC Lubalin Graph Std Book" w:hAnsi="ITC Lubalin Graph Std Book"/>
                          <w:sz w:val="20"/>
                          <w:szCs w:val="20"/>
                        </w:rPr>
                      </w:pPr>
                    </w:p>
                    <w:p w14:paraId="1303B92A" w14:textId="77777777" w:rsidR="004A36E1" w:rsidRDefault="004A36E1" w:rsidP="004A36E1">
                      <w:pPr>
                        <w:rPr>
                          <w:rFonts w:ascii="ITC Lubalin Graph Std Book" w:hAnsi="ITC Lubalin Graph Std Book"/>
                          <w:sz w:val="20"/>
                          <w:szCs w:val="20"/>
                        </w:rPr>
                      </w:pPr>
                    </w:p>
                    <w:p w14:paraId="7AA89DE9" w14:textId="77777777" w:rsidR="004A36E1" w:rsidRDefault="004A36E1" w:rsidP="004A36E1">
                      <w:pPr>
                        <w:rPr>
                          <w:rFonts w:ascii="ITC Lubalin Graph Std Book" w:hAnsi="ITC Lubalin Graph Std Book"/>
                          <w:sz w:val="20"/>
                          <w:szCs w:val="20"/>
                        </w:rPr>
                      </w:pPr>
                    </w:p>
                    <w:p w14:paraId="0302BB96" w14:textId="77777777" w:rsidR="004A36E1" w:rsidRPr="004A36E1" w:rsidRDefault="004A36E1" w:rsidP="004A36E1">
                      <w:pPr>
                        <w:rPr>
                          <w:rFonts w:ascii="ITC Lubalin Graph Std Book" w:hAnsi="ITC Lubalin Graph Std Book"/>
                          <w:b/>
                          <w:bCs/>
                          <w:sz w:val="20"/>
                          <w:szCs w:val="20"/>
                        </w:rPr>
                      </w:pPr>
                    </w:p>
                  </w:txbxContent>
                </v:textbox>
                <w10:wrap type="square"/>
              </v:shape>
            </w:pict>
          </mc:Fallback>
        </mc:AlternateContent>
      </w:r>
      <w:r w:rsidR="000931D1" w:rsidRPr="00A63ED6">
        <w:rPr>
          <w:rFonts w:ascii="ITC Lubalin Graph Std Medium" w:hAnsi="ITC Lubalin Graph Std Medium"/>
          <w:color w:val="00B0F0"/>
          <w:sz w:val="36"/>
          <w:szCs w:val="36"/>
        </w:rPr>
        <w:t>Your Talents</w:t>
      </w:r>
    </w:p>
    <w:p w14:paraId="291F3E79" w14:textId="7ECB77FB" w:rsidR="009B2674" w:rsidRPr="000931D1" w:rsidRDefault="009B2674" w:rsidP="000F0568">
      <w:pPr>
        <w:rPr>
          <w:rFonts w:ascii="ITC Lubalin Graph Std Medium" w:hAnsi="ITC Lubalin Graph Std Medium"/>
          <w:color w:val="00B0F0"/>
          <w:sz w:val="32"/>
          <w:szCs w:val="32"/>
        </w:rPr>
      </w:pPr>
    </w:p>
    <w:p w14:paraId="079ACA5D" w14:textId="311F611D" w:rsidR="000F0568" w:rsidRDefault="000F0568" w:rsidP="000F0568">
      <w:pPr>
        <w:rPr>
          <w:rFonts w:ascii="ITC Lubalin Graph Std Medium" w:hAnsi="ITC Lubalin Graph Std Medium"/>
        </w:rPr>
      </w:pPr>
    </w:p>
    <w:p w14:paraId="002D3F3C" w14:textId="77777777" w:rsidR="004A36E1" w:rsidRDefault="004A36E1" w:rsidP="000F0568">
      <w:pPr>
        <w:rPr>
          <w:rFonts w:ascii="ITC Lubalin Graph Std Medium" w:hAnsi="ITC Lubalin Graph Std Medium"/>
        </w:rPr>
      </w:pPr>
    </w:p>
    <w:p w14:paraId="358D3B83" w14:textId="77777777" w:rsidR="004A36E1" w:rsidRDefault="004A36E1" w:rsidP="000F0568">
      <w:pPr>
        <w:rPr>
          <w:rFonts w:ascii="ITC Lubalin Graph Std Medium" w:hAnsi="ITC Lubalin Graph Std Medium"/>
        </w:rPr>
      </w:pPr>
    </w:p>
    <w:p w14:paraId="19DB5AF6" w14:textId="77777777" w:rsidR="004A36E1" w:rsidRDefault="004A36E1" w:rsidP="000F0568">
      <w:pPr>
        <w:rPr>
          <w:rFonts w:ascii="ITC Lubalin Graph Std Medium" w:hAnsi="ITC Lubalin Graph Std Medium"/>
        </w:rPr>
      </w:pPr>
    </w:p>
    <w:p w14:paraId="3C14CBD3" w14:textId="77777777" w:rsidR="004A36E1" w:rsidRDefault="004A36E1" w:rsidP="000F0568">
      <w:pPr>
        <w:rPr>
          <w:rFonts w:ascii="ITC Lubalin Graph Std Medium" w:hAnsi="ITC Lubalin Graph Std Medium"/>
        </w:rPr>
      </w:pPr>
    </w:p>
    <w:p w14:paraId="44DBDF96" w14:textId="77777777" w:rsidR="00A63ED6" w:rsidRDefault="00A63ED6" w:rsidP="000F0568">
      <w:pPr>
        <w:rPr>
          <w:rFonts w:ascii="ITC Lubalin Graph Std Medium" w:hAnsi="ITC Lubalin Graph Std Medium"/>
          <w:color w:val="00B0F0"/>
          <w:sz w:val="36"/>
          <w:szCs w:val="36"/>
        </w:rPr>
      </w:pPr>
    </w:p>
    <w:p w14:paraId="275A6CEF" w14:textId="77777777" w:rsidR="00F16B81" w:rsidRDefault="00F16B81" w:rsidP="00C650C7">
      <w:pPr>
        <w:jc w:val="right"/>
        <w:rPr>
          <w:rFonts w:ascii="ITC Lubalin Graph Std Medium" w:hAnsi="ITC Lubalin Graph Std Medium"/>
          <w:color w:val="00B0F0"/>
          <w:sz w:val="36"/>
          <w:szCs w:val="36"/>
        </w:rPr>
      </w:pPr>
    </w:p>
    <w:p w14:paraId="2FE2749D" w14:textId="11C0AA85" w:rsidR="00A87890" w:rsidRDefault="00A87890" w:rsidP="000F0568">
      <w:pPr>
        <w:rPr>
          <w:rFonts w:ascii="ITC Lubalin Graph Std Medium" w:hAnsi="ITC Lubalin Graph Std Medium"/>
          <w:color w:val="00B0F0"/>
          <w:sz w:val="36"/>
          <w:szCs w:val="36"/>
        </w:rPr>
      </w:pPr>
      <w:r w:rsidRPr="00A87890">
        <w:rPr>
          <w:rFonts w:ascii="ITC Lubalin Graph Std Medium" w:hAnsi="ITC Lubalin Graph Std Medium"/>
          <w:color w:val="00B0F0"/>
          <w:sz w:val="36"/>
          <w:szCs w:val="36"/>
        </w:rPr>
        <w:lastRenderedPageBreak/>
        <w:t>Your Responsibilities</w:t>
      </w:r>
      <w:r w:rsidR="009B7A52">
        <w:rPr>
          <w:rFonts w:ascii="ITC Lubalin Graph Std Medium" w:hAnsi="ITC Lubalin Graph Std Medium"/>
          <w:color w:val="00B0F0"/>
          <w:sz w:val="36"/>
          <w:szCs w:val="36"/>
        </w:rPr>
        <w:t xml:space="preserve"> &amp; Accountabilities</w:t>
      </w:r>
    </w:p>
    <w:p w14:paraId="7D16AF55" w14:textId="31C7C0C3" w:rsidR="003C2FF6" w:rsidRPr="003C2FF6" w:rsidRDefault="003C2FF6" w:rsidP="003C2FF6">
      <w:pPr>
        <w:pStyle w:val="ListParagraph"/>
        <w:numPr>
          <w:ilvl w:val="0"/>
          <w:numId w:val="4"/>
        </w:numPr>
        <w:rPr>
          <w:rFonts w:ascii="ITC Lubalin Graph Std Book" w:hAnsi="ITC Lubalin Graph Std Book"/>
          <w:color w:val="002060"/>
          <w:sz w:val="22"/>
          <w:szCs w:val="22"/>
        </w:rPr>
      </w:pPr>
      <w:r w:rsidRPr="003C2FF6">
        <w:rPr>
          <w:rFonts w:ascii="ITC Lubalin Graph Std Book" w:hAnsi="ITC Lubalin Graph Std Book"/>
          <w:color w:val="002060"/>
          <w:sz w:val="22"/>
          <w:szCs w:val="22"/>
        </w:rPr>
        <w:t>Ensure any unit without a working toilet is quickly routed to a servicing location, working closely with the Engineering Planning Team to minimise downtime.</w:t>
      </w:r>
    </w:p>
    <w:p w14:paraId="6EA756F4" w14:textId="670E3BF3" w:rsidR="00083092" w:rsidRDefault="00083092" w:rsidP="00DE106E">
      <w:pPr>
        <w:pStyle w:val="ListParagraph"/>
        <w:numPr>
          <w:ilvl w:val="0"/>
          <w:numId w:val="4"/>
        </w:numPr>
        <w:rPr>
          <w:rFonts w:ascii="ITC Lubalin Graph Std Book" w:hAnsi="ITC Lubalin Graph Std Book"/>
          <w:color w:val="002060"/>
          <w:sz w:val="22"/>
          <w:szCs w:val="22"/>
        </w:rPr>
      </w:pPr>
      <w:r w:rsidRPr="00083092">
        <w:rPr>
          <w:rFonts w:ascii="ITC Lubalin Graph Std Book" w:hAnsi="ITC Lubalin Graph Std Book"/>
          <w:color w:val="002060"/>
          <w:sz w:val="22"/>
          <w:szCs w:val="22"/>
        </w:rPr>
        <w:t>Coordinate with Engineering Planning to plan units with reported graffiti back to facilities equipped for removal</w:t>
      </w:r>
      <w:r w:rsidR="00B31747">
        <w:rPr>
          <w:rFonts w:ascii="ITC Lubalin Graph Std Book" w:hAnsi="ITC Lubalin Graph Std Book"/>
          <w:color w:val="002060"/>
          <w:sz w:val="22"/>
          <w:szCs w:val="22"/>
        </w:rPr>
        <w:t xml:space="preserve"> - </w:t>
      </w:r>
      <w:r w:rsidRPr="00083092">
        <w:rPr>
          <w:rFonts w:ascii="ITC Lubalin Graph Std Book" w:hAnsi="ITC Lubalin Graph Std Book"/>
          <w:color w:val="002060"/>
          <w:sz w:val="22"/>
          <w:szCs w:val="22"/>
        </w:rPr>
        <w:t>keeping our fleet clean and presentable.</w:t>
      </w:r>
    </w:p>
    <w:p w14:paraId="0FC4D6D1" w14:textId="6436ED3E" w:rsidR="00083092" w:rsidRDefault="00083092" w:rsidP="00DE106E">
      <w:pPr>
        <w:pStyle w:val="ListParagraph"/>
        <w:numPr>
          <w:ilvl w:val="0"/>
          <w:numId w:val="4"/>
        </w:numPr>
        <w:rPr>
          <w:rFonts w:ascii="ITC Lubalin Graph Std Book" w:hAnsi="ITC Lubalin Graph Std Book"/>
          <w:color w:val="002060"/>
          <w:sz w:val="22"/>
          <w:szCs w:val="22"/>
        </w:rPr>
      </w:pPr>
      <w:r w:rsidRPr="00083092">
        <w:rPr>
          <w:rFonts w:ascii="ITC Lubalin Graph Std Book" w:hAnsi="ITC Lubalin Graph Std Book"/>
          <w:color w:val="002060"/>
          <w:sz w:val="22"/>
          <w:szCs w:val="22"/>
        </w:rPr>
        <w:t>Review every shift and generate clear, location-specific servicing task lists for depots and sidings.</w:t>
      </w:r>
    </w:p>
    <w:p w14:paraId="062F74E3" w14:textId="37A2C259" w:rsidR="00083092" w:rsidRDefault="00083092" w:rsidP="00DE106E">
      <w:pPr>
        <w:pStyle w:val="ListParagraph"/>
        <w:numPr>
          <w:ilvl w:val="0"/>
          <w:numId w:val="4"/>
        </w:numPr>
        <w:rPr>
          <w:rFonts w:ascii="ITC Lubalin Graph Std Book" w:hAnsi="ITC Lubalin Graph Std Book"/>
          <w:color w:val="002060"/>
          <w:sz w:val="22"/>
          <w:szCs w:val="22"/>
        </w:rPr>
      </w:pPr>
      <w:r w:rsidRPr="00083092">
        <w:rPr>
          <w:rFonts w:ascii="ITC Lubalin Graph Std Book" w:hAnsi="ITC Lubalin Graph Std Book"/>
          <w:color w:val="002060"/>
          <w:sz w:val="22"/>
          <w:szCs w:val="22"/>
        </w:rPr>
        <w:t>Communicate with all depots and sidings to ensure planned servicing activities are completed on time, every time.</w:t>
      </w:r>
    </w:p>
    <w:p w14:paraId="22C5E2D1" w14:textId="75CED449" w:rsidR="00FB689B" w:rsidRDefault="00FB689B" w:rsidP="00DE106E">
      <w:pPr>
        <w:pStyle w:val="ListParagraph"/>
        <w:numPr>
          <w:ilvl w:val="0"/>
          <w:numId w:val="4"/>
        </w:numPr>
        <w:rPr>
          <w:rFonts w:ascii="ITC Lubalin Graph Std Book" w:hAnsi="ITC Lubalin Graph Std Book"/>
          <w:color w:val="002060"/>
          <w:sz w:val="22"/>
          <w:szCs w:val="22"/>
        </w:rPr>
      </w:pPr>
      <w:r w:rsidRPr="00FB689B">
        <w:rPr>
          <w:rFonts w:ascii="ITC Lubalin Graph Std Book" w:hAnsi="ITC Lubalin Graph Std Book"/>
          <w:color w:val="002060"/>
          <w:sz w:val="22"/>
          <w:szCs w:val="22"/>
        </w:rPr>
        <w:t>Make sure all servicing and cleaning activities are recorded in real time by depot, yard, and onboard teams to maintain accurate presentation data.</w:t>
      </w:r>
    </w:p>
    <w:p w14:paraId="11ADADE9" w14:textId="00DB5674" w:rsidR="00FB689B" w:rsidRDefault="00FB689B" w:rsidP="00DE106E">
      <w:pPr>
        <w:pStyle w:val="ListParagraph"/>
        <w:numPr>
          <w:ilvl w:val="0"/>
          <w:numId w:val="4"/>
        </w:numPr>
        <w:rPr>
          <w:rFonts w:ascii="ITC Lubalin Graph Std Book" w:hAnsi="ITC Lubalin Graph Std Book"/>
          <w:color w:val="002060"/>
          <w:sz w:val="22"/>
          <w:szCs w:val="22"/>
        </w:rPr>
      </w:pPr>
      <w:r w:rsidRPr="00FB689B">
        <w:rPr>
          <w:rFonts w:ascii="ITC Lubalin Graph Std Book" w:hAnsi="ITC Lubalin Graph Std Book"/>
          <w:color w:val="002060"/>
          <w:sz w:val="22"/>
          <w:szCs w:val="22"/>
        </w:rPr>
        <w:t>Ensure units requiring special attention (e.g. fatalities, deep toilet cleans) are cleaned to the required specification, as directed by the Train Presentation Operations Manager.</w:t>
      </w:r>
    </w:p>
    <w:p w14:paraId="627A53DE" w14:textId="6E5592D9" w:rsidR="00FB689B" w:rsidRDefault="00FB689B" w:rsidP="00DE106E">
      <w:pPr>
        <w:pStyle w:val="ListParagraph"/>
        <w:numPr>
          <w:ilvl w:val="0"/>
          <w:numId w:val="4"/>
        </w:numPr>
        <w:rPr>
          <w:rFonts w:ascii="ITC Lubalin Graph Std Book" w:hAnsi="ITC Lubalin Graph Std Book"/>
          <w:color w:val="002060"/>
          <w:sz w:val="22"/>
          <w:szCs w:val="22"/>
        </w:rPr>
      </w:pPr>
      <w:r w:rsidRPr="00FB689B">
        <w:rPr>
          <w:rFonts w:ascii="ITC Lubalin Graph Std Book" w:hAnsi="ITC Lubalin Graph Std Book"/>
          <w:color w:val="002060"/>
          <w:sz w:val="22"/>
          <w:szCs w:val="22"/>
        </w:rPr>
        <w:t>Track and coordinate heavy clean requirements with Engineering Planning to keep our fleet in top condition.</w:t>
      </w:r>
    </w:p>
    <w:p w14:paraId="3E91003F" w14:textId="7AD57C5E" w:rsidR="003C2FF6" w:rsidRDefault="003C2FF6" w:rsidP="00DE106E">
      <w:pPr>
        <w:pStyle w:val="ListParagraph"/>
        <w:numPr>
          <w:ilvl w:val="0"/>
          <w:numId w:val="4"/>
        </w:numPr>
        <w:rPr>
          <w:rFonts w:ascii="ITC Lubalin Graph Std Book" w:hAnsi="ITC Lubalin Graph Std Book"/>
          <w:color w:val="002060"/>
          <w:sz w:val="22"/>
          <w:szCs w:val="22"/>
        </w:rPr>
      </w:pPr>
      <w:r w:rsidRPr="003C2FF6">
        <w:rPr>
          <w:rFonts w:ascii="ITC Lubalin Graph Std Book" w:hAnsi="ITC Lubalin Graph Std Book"/>
          <w:color w:val="002060"/>
          <w:sz w:val="22"/>
          <w:szCs w:val="22"/>
        </w:rPr>
        <w:t>Generate daily, weekly, and periodic reports on key metrics like non-operational toilets, graffiti removal, overdue CETs, and cleaning activity</w:t>
      </w:r>
      <w:r w:rsidR="00C404A5">
        <w:rPr>
          <w:rFonts w:ascii="ITC Lubalin Graph Std Book" w:hAnsi="ITC Lubalin Graph Std Book"/>
          <w:color w:val="002060"/>
          <w:sz w:val="22"/>
          <w:szCs w:val="22"/>
        </w:rPr>
        <w:t xml:space="preserve"> - </w:t>
      </w:r>
      <w:r w:rsidRPr="003C2FF6">
        <w:rPr>
          <w:rFonts w:ascii="ITC Lubalin Graph Std Book" w:hAnsi="ITC Lubalin Graph Std Book"/>
          <w:color w:val="002060"/>
          <w:sz w:val="22"/>
          <w:szCs w:val="22"/>
        </w:rPr>
        <w:t>plus any ad hoc data needed by the Train Presentation or Operations Manager.</w:t>
      </w:r>
    </w:p>
    <w:p w14:paraId="14C5B149" w14:textId="3227C36E" w:rsidR="003C2FF6" w:rsidRDefault="003C2FF6" w:rsidP="00DE106E">
      <w:pPr>
        <w:pStyle w:val="ListParagraph"/>
        <w:numPr>
          <w:ilvl w:val="0"/>
          <w:numId w:val="4"/>
        </w:numPr>
        <w:rPr>
          <w:rFonts w:ascii="ITC Lubalin Graph Std Book" w:hAnsi="ITC Lubalin Graph Std Book"/>
          <w:color w:val="002060"/>
          <w:sz w:val="22"/>
          <w:szCs w:val="22"/>
        </w:rPr>
      </w:pPr>
      <w:r w:rsidRPr="003C2FF6">
        <w:rPr>
          <w:rFonts w:ascii="ITC Lubalin Graph Std Book" w:hAnsi="ITC Lubalin Graph Std Book"/>
          <w:color w:val="002060"/>
          <w:sz w:val="22"/>
          <w:szCs w:val="22"/>
        </w:rPr>
        <w:t>Confidently navigate EMS, Genius, CC Control, and both intranet and internet systems to access and share critical information.</w:t>
      </w:r>
    </w:p>
    <w:p w14:paraId="0C55A098" w14:textId="11A429EA" w:rsidR="003C2FF6" w:rsidRPr="00083092" w:rsidRDefault="003C2FF6" w:rsidP="00DE106E">
      <w:pPr>
        <w:pStyle w:val="ListParagraph"/>
        <w:numPr>
          <w:ilvl w:val="0"/>
          <w:numId w:val="4"/>
        </w:numPr>
        <w:rPr>
          <w:rFonts w:ascii="ITC Lubalin Graph Std Book" w:hAnsi="ITC Lubalin Graph Std Book"/>
          <w:color w:val="002060"/>
          <w:sz w:val="22"/>
          <w:szCs w:val="22"/>
        </w:rPr>
      </w:pPr>
      <w:r w:rsidRPr="003C2FF6">
        <w:rPr>
          <w:rFonts w:ascii="ITC Lubalin Graph Std Book" w:hAnsi="ITC Lubalin Graph Std Book"/>
          <w:color w:val="002060"/>
          <w:sz w:val="22"/>
          <w:szCs w:val="22"/>
        </w:rPr>
        <w:t>Upload new Train Presentation documents (RAMS, process maps, etc.) to the SE Wiki in line with document control processes.</w:t>
      </w:r>
    </w:p>
    <w:p w14:paraId="2EB8B28E" w14:textId="1E7A2684" w:rsidR="007D4DF6" w:rsidRPr="00FB689B" w:rsidRDefault="007D4DF6" w:rsidP="00FB689B">
      <w:pPr>
        <w:rPr>
          <w:rFonts w:ascii="ITC Lubalin Graph Std Medium" w:hAnsi="ITC Lubalin Graph Std Medium"/>
          <w:color w:val="00B0F0"/>
          <w:sz w:val="36"/>
          <w:szCs w:val="36"/>
        </w:rPr>
      </w:pPr>
      <w:r w:rsidRPr="00FB689B">
        <w:rPr>
          <w:rFonts w:ascii="ITC Lubalin Graph Std Medium" w:hAnsi="ITC Lubalin Graph Std Medium"/>
          <w:color w:val="00B0F0"/>
          <w:sz w:val="36"/>
          <w:szCs w:val="36"/>
        </w:rPr>
        <w:t xml:space="preserve">What </w:t>
      </w:r>
      <w:r w:rsidR="00465FA6" w:rsidRPr="00FB689B">
        <w:rPr>
          <w:rFonts w:ascii="ITC Lubalin Graph Std Medium" w:hAnsi="ITC Lubalin Graph Std Medium"/>
          <w:color w:val="00B0F0"/>
          <w:sz w:val="36"/>
          <w:szCs w:val="36"/>
        </w:rPr>
        <w:t>W</w:t>
      </w:r>
      <w:r w:rsidRPr="00FB689B">
        <w:rPr>
          <w:rFonts w:ascii="ITC Lubalin Graph Std Medium" w:hAnsi="ITC Lubalin Graph Std Medium"/>
          <w:color w:val="00B0F0"/>
          <w:sz w:val="36"/>
          <w:szCs w:val="36"/>
        </w:rPr>
        <w:t xml:space="preserve">e </w:t>
      </w:r>
      <w:r w:rsidR="00465FA6" w:rsidRPr="00FB689B">
        <w:rPr>
          <w:rFonts w:ascii="ITC Lubalin Graph Std Medium" w:hAnsi="ITC Lubalin Graph Std Medium"/>
          <w:color w:val="00B0F0"/>
          <w:sz w:val="36"/>
          <w:szCs w:val="36"/>
        </w:rPr>
        <w:t>T</w:t>
      </w:r>
      <w:r w:rsidRPr="00FB689B">
        <w:rPr>
          <w:rFonts w:ascii="ITC Lubalin Graph Std Medium" w:hAnsi="ITC Lubalin Graph Std Medium"/>
          <w:color w:val="00B0F0"/>
          <w:sz w:val="36"/>
          <w:szCs w:val="36"/>
        </w:rPr>
        <w:t>rust</w:t>
      </w:r>
      <w:r w:rsidR="00465FA6" w:rsidRPr="00FB689B">
        <w:rPr>
          <w:rFonts w:ascii="ITC Lubalin Graph Std Medium" w:hAnsi="ITC Lubalin Graph Std Medium"/>
          <w:color w:val="00B0F0"/>
          <w:sz w:val="36"/>
          <w:szCs w:val="36"/>
        </w:rPr>
        <w:t xml:space="preserve"> </w:t>
      </w:r>
      <w:proofErr w:type="gramStart"/>
      <w:r w:rsidR="00465FA6" w:rsidRPr="00FB689B">
        <w:rPr>
          <w:rFonts w:ascii="ITC Lubalin Graph Std Medium" w:hAnsi="ITC Lubalin Graph Std Medium"/>
          <w:color w:val="00B0F0"/>
          <w:sz w:val="36"/>
          <w:szCs w:val="36"/>
        </w:rPr>
        <w:t>Y</w:t>
      </w:r>
      <w:r w:rsidRPr="00FB689B">
        <w:rPr>
          <w:rFonts w:ascii="ITC Lubalin Graph Std Medium" w:hAnsi="ITC Lubalin Graph Std Medium"/>
          <w:color w:val="00B0F0"/>
          <w:sz w:val="36"/>
          <w:szCs w:val="36"/>
        </w:rPr>
        <w:t>ou</w:t>
      </w:r>
      <w:proofErr w:type="gramEnd"/>
      <w:r w:rsidRPr="00FB689B">
        <w:rPr>
          <w:rFonts w:ascii="ITC Lubalin Graph Std Medium" w:hAnsi="ITC Lubalin Graph Std Medium"/>
          <w:color w:val="00B0F0"/>
          <w:sz w:val="36"/>
          <w:szCs w:val="36"/>
        </w:rPr>
        <w:t xml:space="preserve"> </w:t>
      </w:r>
      <w:r w:rsidR="00FD3998" w:rsidRPr="00FB689B">
        <w:rPr>
          <w:rFonts w:ascii="ITC Lubalin Graph Std Medium" w:hAnsi="ITC Lubalin Graph Std Medium"/>
          <w:color w:val="00B0F0"/>
          <w:sz w:val="36"/>
          <w:szCs w:val="36"/>
        </w:rPr>
        <w:t>to</w:t>
      </w:r>
      <w:r w:rsidRPr="00FB689B">
        <w:rPr>
          <w:rFonts w:ascii="ITC Lubalin Graph Std Medium" w:hAnsi="ITC Lubalin Graph Std Medium"/>
          <w:color w:val="00B0F0"/>
          <w:sz w:val="36"/>
          <w:szCs w:val="36"/>
        </w:rPr>
        <w:t xml:space="preserve"> </w:t>
      </w:r>
      <w:r w:rsidR="00465FA6" w:rsidRPr="00FB689B">
        <w:rPr>
          <w:rFonts w:ascii="ITC Lubalin Graph Std Medium" w:hAnsi="ITC Lubalin Graph Std Medium"/>
          <w:color w:val="00B0F0"/>
          <w:sz w:val="36"/>
          <w:szCs w:val="36"/>
        </w:rPr>
        <w:t>D</w:t>
      </w:r>
      <w:r w:rsidRPr="00FB689B">
        <w:rPr>
          <w:rFonts w:ascii="ITC Lubalin Graph Std Medium" w:hAnsi="ITC Lubalin Graph Std Medium"/>
          <w:color w:val="00B0F0"/>
          <w:sz w:val="36"/>
          <w:szCs w:val="36"/>
        </w:rPr>
        <w:t>o</w:t>
      </w:r>
      <w:r w:rsidR="00F16B81" w:rsidRPr="00FB689B">
        <w:rPr>
          <w:rFonts w:ascii="ITC Lubalin Graph Std Medium" w:hAnsi="ITC Lubalin Graph Std Medium"/>
          <w:color w:val="00B0F0"/>
          <w:sz w:val="36"/>
          <w:szCs w:val="36"/>
        </w:rPr>
        <w:t xml:space="preserve"> – (Authority to Act)</w:t>
      </w:r>
    </w:p>
    <w:p w14:paraId="588473C8" w14:textId="28EC91E6" w:rsidR="00855C4E" w:rsidRPr="00855C4E" w:rsidRDefault="00855C4E" w:rsidP="00225572">
      <w:pPr>
        <w:pStyle w:val="ListParagraph"/>
        <w:numPr>
          <w:ilvl w:val="0"/>
          <w:numId w:val="6"/>
        </w:numPr>
        <w:rPr>
          <w:rFonts w:ascii="ITC Lubalin Graph Std Book" w:hAnsi="ITC Lubalin Graph Std Book"/>
          <w:color w:val="002060"/>
          <w:sz w:val="22"/>
          <w:szCs w:val="22"/>
        </w:rPr>
      </w:pPr>
      <w:r w:rsidRPr="00855C4E">
        <w:rPr>
          <w:rFonts w:ascii="ITC Lubalin Graph Std Book" w:hAnsi="ITC Lubalin Graph Std Book"/>
          <w:color w:val="002060"/>
          <w:sz w:val="22"/>
          <w:szCs w:val="22"/>
        </w:rPr>
        <w:t>Authorised to make recommendations as to rolling stock delivery to make best use of resources available to deliver the identified specification</w:t>
      </w:r>
      <w:r w:rsidR="0010423C">
        <w:rPr>
          <w:rFonts w:ascii="ITC Lubalin Graph Std Book" w:hAnsi="ITC Lubalin Graph Std Book"/>
          <w:color w:val="002060"/>
          <w:sz w:val="22"/>
          <w:szCs w:val="22"/>
        </w:rPr>
        <w:t>.</w:t>
      </w:r>
      <w:r w:rsidRPr="00855C4E">
        <w:rPr>
          <w:rFonts w:ascii="ITC Lubalin Graph Std Book" w:hAnsi="ITC Lubalin Graph Std Book"/>
          <w:color w:val="002060"/>
          <w:sz w:val="22"/>
          <w:szCs w:val="22"/>
        </w:rPr>
        <w:t xml:space="preserve">  </w:t>
      </w:r>
    </w:p>
    <w:p w14:paraId="121A1B58" w14:textId="0754BA87" w:rsidR="00225572" w:rsidRDefault="00465FA6" w:rsidP="00225572">
      <w:pPr>
        <w:rPr>
          <w:rFonts w:ascii="ITC Lubalin Graph Std Medium" w:hAnsi="ITC Lubalin Graph Std Medium"/>
          <w:color w:val="00B0F0"/>
          <w:sz w:val="36"/>
          <w:szCs w:val="36"/>
        </w:rPr>
      </w:pPr>
      <w:r>
        <w:rPr>
          <w:rFonts w:ascii="ITC Lubalin Graph Std Medium" w:hAnsi="ITC Lubalin Graph Std Medium"/>
          <w:color w:val="00B0F0"/>
          <w:sz w:val="36"/>
          <w:szCs w:val="36"/>
        </w:rPr>
        <w:t>Our W</w:t>
      </w:r>
      <w:r w:rsidR="009C79D5">
        <w:rPr>
          <w:rFonts w:ascii="ITC Lubalin Graph Std Medium" w:hAnsi="ITC Lubalin Graph Std Medium"/>
          <w:color w:val="00B0F0"/>
          <w:sz w:val="36"/>
          <w:szCs w:val="36"/>
        </w:rPr>
        <w:t xml:space="preserve">ays of </w:t>
      </w:r>
      <w:r>
        <w:rPr>
          <w:rFonts w:ascii="ITC Lubalin Graph Std Medium" w:hAnsi="ITC Lubalin Graph Std Medium"/>
          <w:color w:val="00B0F0"/>
          <w:sz w:val="36"/>
          <w:szCs w:val="36"/>
        </w:rPr>
        <w:t>W</w:t>
      </w:r>
      <w:r w:rsidR="009C79D5">
        <w:rPr>
          <w:rFonts w:ascii="ITC Lubalin Graph Std Medium" w:hAnsi="ITC Lubalin Graph Std Medium"/>
          <w:color w:val="00B0F0"/>
          <w:sz w:val="36"/>
          <w:szCs w:val="36"/>
        </w:rPr>
        <w:t>orking</w:t>
      </w:r>
    </w:p>
    <w:p w14:paraId="6CAAB9C8" w14:textId="5018F7AD" w:rsidR="00225572" w:rsidRPr="00EA6039" w:rsidRDefault="00225572" w:rsidP="00225572">
      <w:pPr>
        <w:pStyle w:val="ListParagraph"/>
        <w:numPr>
          <w:ilvl w:val="0"/>
          <w:numId w:val="7"/>
        </w:numPr>
        <w:rPr>
          <w:rFonts w:ascii="ITC Lubalin Graph Std Book" w:hAnsi="ITC Lubalin Graph Std Book"/>
          <w:b/>
          <w:bCs/>
          <w:color w:val="002060"/>
          <w:sz w:val="22"/>
          <w:szCs w:val="22"/>
        </w:rPr>
      </w:pPr>
      <w:r w:rsidRPr="00EA6039">
        <w:rPr>
          <w:rFonts w:ascii="ITC Lubalin Graph Std Book" w:hAnsi="ITC Lubalin Graph Std Book"/>
          <w:b/>
          <w:bCs/>
          <w:color w:val="002060"/>
          <w:sz w:val="22"/>
          <w:szCs w:val="22"/>
        </w:rPr>
        <w:t xml:space="preserve">We think what if </w:t>
      </w:r>
    </w:p>
    <w:p w14:paraId="33F52512" w14:textId="0E34D5E8" w:rsidR="00F4192D" w:rsidRPr="00EA6039" w:rsidRDefault="00F4192D" w:rsidP="00F4192D">
      <w:pPr>
        <w:pStyle w:val="ListParagraph"/>
        <w:ind w:left="360"/>
        <w:rPr>
          <w:rFonts w:ascii="ITC Lubalin Graph Std Book" w:hAnsi="ITC Lubalin Graph Std Book"/>
          <w:color w:val="002060"/>
          <w:sz w:val="18"/>
          <w:szCs w:val="18"/>
        </w:rPr>
      </w:pPr>
      <w:r w:rsidRPr="00EA6039">
        <w:rPr>
          <w:rFonts w:ascii="ITC Lubalin Graph Std Book" w:hAnsi="ITC Lubalin Graph Std Book"/>
          <w:color w:val="002060"/>
          <w:sz w:val="18"/>
          <w:szCs w:val="18"/>
        </w:rPr>
        <w:t>We see something we could do bett</w:t>
      </w:r>
      <w:r w:rsidR="00EA6039" w:rsidRPr="00EA6039">
        <w:rPr>
          <w:rFonts w:ascii="ITC Lubalin Graph Std Book" w:hAnsi="ITC Lubalin Graph Std Book"/>
          <w:color w:val="002060"/>
          <w:sz w:val="18"/>
          <w:szCs w:val="18"/>
        </w:rPr>
        <w:t>er. We get involved</w:t>
      </w:r>
      <w:r w:rsidR="00EA6039">
        <w:rPr>
          <w:rFonts w:ascii="ITC Lubalin Graph Std Book" w:hAnsi="ITC Lubalin Graph Std Book"/>
          <w:color w:val="002060"/>
          <w:sz w:val="18"/>
          <w:szCs w:val="18"/>
        </w:rPr>
        <w:t>.</w:t>
      </w:r>
    </w:p>
    <w:p w14:paraId="53EF561C" w14:textId="75E781B5" w:rsidR="00225572" w:rsidRDefault="00225572" w:rsidP="00225572">
      <w:pPr>
        <w:pStyle w:val="ListParagraph"/>
        <w:numPr>
          <w:ilvl w:val="0"/>
          <w:numId w:val="7"/>
        </w:numPr>
        <w:rPr>
          <w:rFonts w:ascii="ITC Lubalin Graph Std Book" w:hAnsi="ITC Lubalin Graph Std Book"/>
          <w:b/>
          <w:bCs/>
          <w:color w:val="002060"/>
          <w:sz w:val="22"/>
          <w:szCs w:val="22"/>
        </w:rPr>
      </w:pPr>
      <w:r w:rsidRPr="00EA6039">
        <w:rPr>
          <w:rFonts w:ascii="ITC Lubalin Graph Std Book" w:hAnsi="ITC Lubalin Graph Std Book"/>
          <w:b/>
          <w:bCs/>
          <w:color w:val="002060"/>
          <w:sz w:val="22"/>
          <w:szCs w:val="22"/>
        </w:rPr>
        <w:t>We show we care</w:t>
      </w:r>
    </w:p>
    <w:p w14:paraId="539B9EA9" w14:textId="75490AEB" w:rsidR="00EA6039" w:rsidRPr="00EA6039" w:rsidRDefault="00EA6039" w:rsidP="00EA6039">
      <w:pPr>
        <w:pStyle w:val="ListParagraph"/>
        <w:ind w:left="360"/>
        <w:rPr>
          <w:rFonts w:ascii="ITC Lubalin Graph Std Book" w:hAnsi="ITC Lubalin Graph Std Book"/>
          <w:color w:val="002060"/>
          <w:sz w:val="18"/>
          <w:szCs w:val="18"/>
        </w:rPr>
      </w:pPr>
      <w:r w:rsidRPr="00EA6039">
        <w:rPr>
          <w:rFonts w:ascii="ITC Lubalin Graph Std Book" w:hAnsi="ITC Lubalin Graph Std Book"/>
          <w:color w:val="002060"/>
          <w:sz w:val="18"/>
          <w:szCs w:val="18"/>
        </w:rPr>
        <w:t>We look out for people. We do what we can to help</w:t>
      </w:r>
      <w:r>
        <w:rPr>
          <w:rFonts w:ascii="ITC Lubalin Graph Std Book" w:hAnsi="ITC Lubalin Graph Std Book"/>
          <w:color w:val="002060"/>
          <w:sz w:val="18"/>
          <w:szCs w:val="18"/>
        </w:rPr>
        <w:t>.</w:t>
      </w:r>
    </w:p>
    <w:p w14:paraId="2A48EA34" w14:textId="05792B0C" w:rsidR="00225572" w:rsidRPr="00EA6039" w:rsidRDefault="00225572" w:rsidP="00225572">
      <w:pPr>
        <w:pStyle w:val="ListParagraph"/>
        <w:numPr>
          <w:ilvl w:val="0"/>
          <w:numId w:val="7"/>
        </w:numPr>
        <w:rPr>
          <w:rFonts w:ascii="ITC Lubalin Graph Std Book" w:hAnsi="ITC Lubalin Graph Std Book"/>
          <w:b/>
          <w:bCs/>
          <w:color w:val="002060"/>
          <w:sz w:val="14"/>
          <w:szCs w:val="14"/>
        </w:rPr>
      </w:pPr>
      <w:r w:rsidRPr="00EA6039">
        <w:rPr>
          <w:rFonts w:ascii="ITC Lubalin Graph Std Book" w:hAnsi="ITC Lubalin Graph Std Book"/>
          <w:b/>
          <w:bCs/>
          <w:color w:val="002060"/>
          <w:sz w:val="22"/>
          <w:szCs w:val="22"/>
        </w:rPr>
        <w:t>We make great things happen</w:t>
      </w:r>
    </w:p>
    <w:p w14:paraId="72799FE6" w14:textId="58DE4E86" w:rsidR="00EA6039" w:rsidRDefault="00EA6039" w:rsidP="00EA6039">
      <w:pPr>
        <w:pStyle w:val="ListParagraph"/>
        <w:ind w:left="360"/>
        <w:rPr>
          <w:rFonts w:ascii="ITC Lubalin Graph Std Book" w:hAnsi="ITC Lubalin Graph Std Book"/>
          <w:color w:val="002060"/>
          <w:sz w:val="18"/>
          <w:szCs w:val="18"/>
        </w:rPr>
      </w:pPr>
      <w:r w:rsidRPr="00EA6039">
        <w:rPr>
          <w:rFonts w:ascii="ITC Lubalin Graph Std Book" w:hAnsi="ITC Lubalin Graph Std Book"/>
          <w:color w:val="002060"/>
          <w:sz w:val="18"/>
          <w:szCs w:val="18"/>
        </w:rPr>
        <w:t>We take on a task. We get it done.</w:t>
      </w:r>
    </w:p>
    <w:p w14:paraId="1783A2ED" w14:textId="39DBF27B" w:rsidR="00531AF2" w:rsidRDefault="00531AF2" w:rsidP="00EA6039">
      <w:pPr>
        <w:pStyle w:val="ListParagraph"/>
        <w:ind w:left="360"/>
        <w:rPr>
          <w:rFonts w:ascii="ITC Lubalin Graph Std Book" w:hAnsi="ITC Lubalin Graph Std Book"/>
          <w:color w:val="002060"/>
          <w:sz w:val="18"/>
          <w:szCs w:val="18"/>
        </w:rPr>
      </w:pPr>
    </w:p>
    <w:tbl>
      <w:tblPr>
        <w:tblStyle w:val="TableGrid"/>
        <w:tblpPr w:leftFromText="180" w:rightFromText="180" w:vertAnchor="page" w:horzAnchor="margin" w:tblpY="13974"/>
        <w:tblW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977"/>
      </w:tblGrid>
      <w:tr w:rsidR="00C650C7" w:rsidRPr="009B2674" w14:paraId="0960202D" w14:textId="77777777" w:rsidTr="00C650C7">
        <w:trPr>
          <w:trHeight w:val="294"/>
        </w:trPr>
        <w:tc>
          <w:tcPr>
            <w:tcW w:w="1276" w:type="dxa"/>
          </w:tcPr>
          <w:p w14:paraId="45C0DA55" w14:textId="77777777" w:rsidR="00C650C7" w:rsidRPr="00855052" w:rsidRDefault="00C650C7" w:rsidP="00C650C7">
            <w:pPr>
              <w:jc w:val="right"/>
              <w:rPr>
                <w:rFonts w:ascii="ITC Lubalin Graph Std Book" w:hAnsi="ITC Lubalin Graph Std Book"/>
                <w:color w:val="00B0F0"/>
                <w:sz w:val="16"/>
                <w:szCs w:val="16"/>
              </w:rPr>
            </w:pPr>
            <w:r w:rsidRPr="00855052">
              <w:rPr>
                <w:rFonts w:ascii="ITC Lubalin Graph Std Book" w:hAnsi="ITC Lubalin Graph Std Book"/>
                <w:color w:val="00B0F0"/>
                <w:sz w:val="16"/>
                <w:szCs w:val="16"/>
              </w:rPr>
              <w:t>Date created</w:t>
            </w:r>
          </w:p>
        </w:tc>
        <w:tc>
          <w:tcPr>
            <w:tcW w:w="2977" w:type="dxa"/>
          </w:tcPr>
          <w:p w14:paraId="1284BD55" w14:textId="3E5A7ACA" w:rsidR="00C650C7" w:rsidRPr="00855052" w:rsidRDefault="0010423C" w:rsidP="00C650C7">
            <w:pPr>
              <w:rPr>
                <w:rFonts w:ascii="ITC Lubalin Graph Std Book" w:hAnsi="ITC Lubalin Graph Std Book"/>
                <w:color w:val="002060"/>
                <w:sz w:val="14"/>
                <w:szCs w:val="14"/>
              </w:rPr>
            </w:pPr>
            <w:r>
              <w:rPr>
                <w:rFonts w:ascii="ITC Lubalin Graph Std Book" w:hAnsi="ITC Lubalin Graph Std Book"/>
                <w:color w:val="002060"/>
                <w:sz w:val="14"/>
                <w:szCs w:val="14"/>
              </w:rPr>
              <w:t>26/08</w:t>
            </w:r>
            <w:r w:rsidR="00C650C7" w:rsidRPr="00855052">
              <w:rPr>
                <w:rFonts w:ascii="ITC Lubalin Graph Std Book" w:hAnsi="ITC Lubalin Graph Std Book"/>
                <w:color w:val="002060"/>
                <w:sz w:val="14"/>
                <w:szCs w:val="14"/>
              </w:rPr>
              <w:t>/2025</w:t>
            </w:r>
          </w:p>
        </w:tc>
      </w:tr>
      <w:tr w:rsidR="00C650C7" w:rsidRPr="009B2674" w14:paraId="6EFE54D4" w14:textId="77777777" w:rsidTr="00C650C7">
        <w:trPr>
          <w:trHeight w:val="294"/>
        </w:trPr>
        <w:tc>
          <w:tcPr>
            <w:tcW w:w="1276" w:type="dxa"/>
          </w:tcPr>
          <w:p w14:paraId="47BF1DF6" w14:textId="7C71048A" w:rsidR="00C650C7" w:rsidRPr="00855052" w:rsidRDefault="00FA3BE7" w:rsidP="00C650C7">
            <w:pPr>
              <w:jc w:val="right"/>
              <w:rPr>
                <w:rFonts w:ascii="ITC Lubalin Graph Std Book" w:hAnsi="ITC Lubalin Graph Std Book"/>
                <w:color w:val="00B0F0"/>
                <w:sz w:val="16"/>
                <w:szCs w:val="16"/>
              </w:rPr>
            </w:pPr>
            <w:r w:rsidRPr="00855052">
              <w:rPr>
                <w:rFonts w:ascii="ITC Lubalin Graph Std Book" w:hAnsi="ITC Lubalin Graph Std Book"/>
                <w:color w:val="00B0F0"/>
                <w:sz w:val="16"/>
                <w:szCs w:val="16"/>
              </w:rPr>
              <w:t>Approved by</w:t>
            </w:r>
          </w:p>
        </w:tc>
        <w:tc>
          <w:tcPr>
            <w:tcW w:w="2977" w:type="dxa"/>
          </w:tcPr>
          <w:p w14:paraId="09ED4861" w14:textId="145D8D9E" w:rsidR="00C650C7" w:rsidRPr="00855052" w:rsidRDefault="00525982" w:rsidP="00C650C7">
            <w:pPr>
              <w:rPr>
                <w:rFonts w:ascii="ITC Lubalin Graph Std Book" w:hAnsi="ITC Lubalin Graph Std Book"/>
                <w:color w:val="002060"/>
                <w:sz w:val="14"/>
                <w:szCs w:val="14"/>
              </w:rPr>
            </w:pPr>
            <w:r>
              <w:rPr>
                <w:rFonts w:ascii="ITC Lubalin Graph Std Book" w:hAnsi="ITC Lubalin Graph Std Book"/>
                <w:color w:val="002060"/>
                <w:sz w:val="14"/>
                <w:szCs w:val="14"/>
              </w:rPr>
              <w:t xml:space="preserve">Victoria </w:t>
            </w:r>
            <w:r w:rsidR="00AA1A71">
              <w:rPr>
                <w:rFonts w:ascii="ITC Lubalin Graph Std Book" w:hAnsi="ITC Lubalin Graph Std Book"/>
                <w:color w:val="002060"/>
                <w:sz w:val="14"/>
                <w:szCs w:val="14"/>
              </w:rPr>
              <w:t xml:space="preserve">Russell, </w:t>
            </w:r>
            <w:r w:rsidR="00AA1A71" w:rsidRPr="00AA1A71">
              <w:rPr>
                <w:rFonts w:ascii="ITC Lubalin Graph Std Book" w:hAnsi="ITC Lubalin Graph Std Book"/>
                <w:color w:val="002060"/>
                <w:sz w:val="14"/>
                <w:szCs w:val="14"/>
              </w:rPr>
              <w:t>Train</w:t>
            </w:r>
            <w:r w:rsidRPr="00525982">
              <w:rPr>
                <w:rFonts w:ascii="ITC Lubalin Graph Std Book" w:hAnsi="ITC Lubalin Graph Std Book"/>
                <w:color w:val="002060"/>
                <w:sz w:val="14"/>
                <w:szCs w:val="14"/>
              </w:rPr>
              <w:t xml:space="preserve"> Presentation Operations Manager  </w:t>
            </w:r>
          </w:p>
        </w:tc>
      </w:tr>
    </w:tbl>
    <w:p w14:paraId="28F2ACFD" w14:textId="52BD8945" w:rsidR="00531AF2" w:rsidRPr="00EA6039" w:rsidRDefault="00531AF2" w:rsidP="00EA6039">
      <w:pPr>
        <w:pStyle w:val="ListParagraph"/>
        <w:ind w:left="360"/>
        <w:rPr>
          <w:rFonts w:ascii="ITC Lubalin Graph Std Book" w:hAnsi="ITC Lubalin Graph Std Book"/>
          <w:color w:val="002060"/>
          <w:sz w:val="18"/>
          <w:szCs w:val="18"/>
        </w:rPr>
      </w:pPr>
    </w:p>
    <w:sectPr w:rsidR="00531AF2" w:rsidRPr="00EA6039" w:rsidSect="000F0568">
      <w:headerReference w:type="default" r:id="rId7"/>
      <w:footerReference w:type="even" r:id="rId8"/>
      <w:footerReference w:type="default" r:id="rId9"/>
      <w:footerReference w:type="first" r:id="rId10"/>
      <w:pgSz w:w="11906" w:h="16838"/>
      <w:pgMar w:top="1440" w:right="1440" w:bottom="1440" w:left="1440" w:header="708" w:footer="708" w:gutter="0"/>
      <w:pgBorders w:offsetFrom="page">
        <w:top w:val="single" w:sz="48" w:space="24" w:color="002060"/>
        <w:left w:val="single" w:sz="48" w:space="24" w:color="002060"/>
        <w:bottom w:val="single" w:sz="48" w:space="24" w:color="002060"/>
        <w:right w:val="single" w:sz="48"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375E1" w14:textId="77777777" w:rsidR="009D0539" w:rsidRDefault="009D0539" w:rsidP="000F0568">
      <w:pPr>
        <w:spacing w:after="0" w:line="240" w:lineRule="auto"/>
      </w:pPr>
      <w:r>
        <w:separator/>
      </w:r>
    </w:p>
  </w:endnote>
  <w:endnote w:type="continuationSeparator" w:id="0">
    <w:p w14:paraId="535F1B99" w14:textId="77777777" w:rsidR="009D0539" w:rsidRDefault="009D0539" w:rsidP="000F0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ITC Lubalin Graph Std Medium">
    <w:altName w:val="Calibri"/>
    <w:panose1 w:val="00000000000000000000"/>
    <w:charset w:val="00"/>
    <w:family w:val="modern"/>
    <w:notTrueType/>
    <w:pitch w:val="variable"/>
    <w:sig w:usb0="800000AF" w:usb1="4000204A" w:usb2="00000000" w:usb3="00000000" w:csb0="00000001" w:csb1="00000000"/>
  </w:font>
  <w:font w:name="ITC Lubalin Graph Std Book">
    <w:altName w:val="Cambria"/>
    <w:panose1 w:val="00000000000000000000"/>
    <w:charset w:val="00"/>
    <w:family w:val="roman"/>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3F57B" w14:textId="29A3D93B" w:rsidR="002034E9" w:rsidRDefault="002034E9">
    <w:pPr>
      <w:pStyle w:val="Footer"/>
    </w:pPr>
    <w:r>
      <w:rPr>
        <w:noProof/>
      </w:rPr>
      <mc:AlternateContent>
        <mc:Choice Requires="wps">
          <w:drawing>
            <wp:anchor distT="0" distB="0" distL="0" distR="0" simplePos="0" relativeHeight="251658244" behindDoc="0" locked="0" layoutInCell="1" allowOverlap="1" wp14:anchorId="0DD17C63" wp14:editId="771DEABC">
              <wp:simplePos x="635" y="635"/>
              <wp:positionH relativeFrom="page">
                <wp:align>center</wp:align>
              </wp:positionH>
              <wp:positionV relativeFrom="page">
                <wp:align>bottom</wp:align>
              </wp:positionV>
              <wp:extent cx="443230" cy="387985"/>
              <wp:effectExtent l="0" t="0" r="13970" b="0"/>
              <wp:wrapNone/>
              <wp:docPr id="1340419573" name="Text Box 8"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230" cy="387985"/>
                      </a:xfrm>
                      <a:prstGeom prst="rect">
                        <a:avLst/>
                      </a:prstGeom>
                      <a:noFill/>
                      <a:ln>
                        <a:noFill/>
                      </a:ln>
                    </wps:spPr>
                    <wps:txbx>
                      <w:txbxContent>
                        <w:p w14:paraId="0C843035" w14:textId="463A0B24" w:rsidR="002034E9" w:rsidRPr="002034E9" w:rsidRDefault="002034E9" w:rsidP="002034E9">
                          <w:pPr>
                            <w:spacing w:after="0"/>
                            <w:rPr>
                              <w:rFonts w:ascii="Calibri" w:eastAsia="Calibri" w:hAnsi="Calibri" w:cs="Calibri"/>
                              <w:noProof/>
                              <w:color w:val="000000"/>
                              <w:sz w:val="22"/>
                              <w:szCs w:val="22"/>
                            </w:rPr>
                          </w:pPr>
                          <w:r w:rsidRPr="002034E9">
                            <w:rPr>
                              <w:rFonts w:ascii="Calibri" w:eastAsia="Calibri" w:hAnsi="Calibri" w:cs="Calibri"/>
                              <w:noProof/>
                              <w:color w:val="000000"/>
                              <w:sz w:val="22"/>
                              <w:szCs w:val="22"/>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D17C63" id="_x0000_t202" coordsize="21600,21600" o:spt="202" path="m,l,21600r21600,l21600,xe">
              <v:stroke joinstyle="miter"/>
              <v:path gradientshapeok="t" o:connecttype="rect"/>
            </v:shapetype>
            <v:shape id="Text Box 8" o:spid="_x0000_s1028" type="#_x0000_t202" alt="Internal" style="position:absolute;margin-left:0;margin-top:0;width:34.9pt;height:30.5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" filled="f" stroked="f">
              <v:textbox style="mso-fit-shape-to-text:t" inset="0,0,0,15pt">
                <w:txbxContent>
                  <w:p w14:paraId="0C843035" w14:textId="463A0B24" w:rsidR="002034E9" w:rsidRPr="002034E9" w:rsidRDefault="002034E9" w:rsidP="002034E9">
                    <w:pPr>
                      <w:spacing w:after="0"/>
                      <w:rPr>
                        <w:rFonts w:ascii="Calibri" w:eastAsia="Calibri" w:hAnsi="Calibri" w:cs="Calibri"/>
                        <w:noProof/>
                        <w:color w:val="000000"/>
                        <w:sz w:val="22"/>
                        <w:szCs w:val="22"/>
                      </w:rPr>
                    </w:pPr>
                    <w:r w:rsidRPr="002034E9">
                      <w:rPr>
                        <w:rFonts w:ascii="Calibri" w:eastAsia="Calibri" w:hAnsi="Calibri" w:cs="Calibri"/>
                        <w:noProof/>
                        <w:color w:val="000000"/>
                        <w:sz w:val="22"/>
                        <w:szCs w:val="22"/>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E8B51" w14:textId="47782A57" w:rsidR="00085C02" w:rsidRPr="00085C02" w:rsidRDefault="00085C02" w:rsidP="00085C02">
    <w:pPr>
      <w:pStyle w:val="Footer"/>
      <w:rPr>
        <w:rFonts w:ascii="ITC Lubalin Graph Std Book" w:hAnsi="ITC Lubalin Graph Std Book"/>
        <w:sz w:val="14"/>
        <w:szCs w:val="14"/>
      </w:rPr>
    </w:pPr>
    <w:r w:rsidRPr="00C650C7">
      <w:rPr>
        <w:rFonts w:ascii="ITC Lubalin Graph Std Book" w:hAnsi="ITC Lubalin Graph Std Book"/>
        <w:noProof/>
        <w:sz w:val="14"/>
        <w:szCs w:val="14"/>
      </w:rPr>
      <w:drawing>
        <wp:anchor distT="0" distB="0" distL="114300" distR="114300" simplePos="0" relativeHeight="251658242" behindDoc="0" locked="0" layoutInCell="1" allowOverlap="1" wp14:anchorId="1D5C26F0" wp14:editId="1CCA2B81">
          <wp:simplePos x="0" y="0"/>
          <wp:positionH relativeFrom="column">
            <wp:posOffset>-457200</wp:posOffset>
          </wp:positionH>
          <wp:positionV relativeFrom="paragraph">
            <wp:posOffset>-726189</wp:posOffset>
          </wp:positionV>
          <wp:extent cx="2010115" cy="1100597"/>
          <wp:effectExtent l="0" t="0" r="9525" b="4445"/>
          <wp:wrapThrough wrapText="bothSides">
            <wp:wrapPolygon edited="0">
              <wp:start x="0" y="0"/>
              <wp:lineTo x="0" y="21313"/>
              <wp:lineTo x="21498" y="21313"/>
              <wp:lineTo x="21498" y="0"/>
              <wp:lineTo x="0" y="0"/>
            </wp:wrapPolygon>
          </wp:wrapThrough>
          <wp:docPr id="1611017320" name="Picture 6" descr="A logo with number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017320" name="Picture 6" descr="A logo with numbers and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0115" cy="1100597"/>
                  </a:xfrm>
                  <a:prstGeom prst="rect">
                    <a:avLst/>
                  </a:prstGeom>
                  <a:noFill/>
                  <a:ln>
                    <a:noFill/>
                  </a:ln>
                </pic:spPr>
              </pic:pic>
            </a:graphicData>
          </a:graphic>
        </wp:anchor>
      </w:drawing>
    </w:r>
    <w:r w:rsidR="0044347C" w:rsidRPr="00C650C7">
      <w:rPr>
        <w:rFonts w:ascii="ITC Lubalin Graph Std Book" w:hAnsi="ITC Lubalin Graph Std Book"/>
        <w:sz w:val="14"/>
        <w:szCs w:val="14"/>
      </w:rPr>
      <w:t xml:space="preserve">Southeastern Job Description </w:t>
    </w:r>
    <w:r w:rsidR="00C650C7" w:rsidRPr="00C650C7">
      <w:rPr>
        <w:rFonts w:ascii="ITC Lubalin Graph Std Book" w:hAnsi="ITC Lubalin Graph Std Book"/>
        <w:sz w:val="14"/>
        <w:szCs w:val="14"/>
      </w:rPr>
      <w:t>v</w:t>
    </w:r>
    <w:r w:rsidR="0044347C" w:rsidRPr="00C650C7">
      <w:rPr>
        <w:rFonts w:ascii="ITC Lubalin Graph Std Book" w:hAnsi="ITC Lubalin Graph Std Book"/>
        <w:sz w:val="14"/>
        <w:szCs w:val="14"/>
      </w:rPr>
      <w:t>1 July 2025</w:t>
    </w:r>
  </w:p>
  <w:p w14:paraId="07C07283" w14:textId="507A4E14" w:rsidR="00085C02" w:rsidRDefault="00085C02">
    <w:pPr>
      <w:pStyle w:val="Footer"/>
    </w:pPr>
    <w:r>
      <w:rPr>
        <w:noProof/>
      </w:rPr>
      <w:drawing>
        <wp:anchor distT="0" distB="0" distL="114300" distR="114300" simplePos="0" relativeHeight="251658241" behindDoc="0" locked="0" layoutInCell="1" allowOverlap="1" wp14:anchorId="7D0B50F4" wp14:editId="7A2B6DA7">
          <wp:simplePos x="0" y="0"/>
          <wp:positionH relativeFrom="page">
            <wp:align>right</wp:align>
          </wp:positionH>
          <wp:positionV relativeFrom="paragraph">
            <wp:posOffset>-4101347</wp:posOffset>
          </wp:positionV>
          <wp:extent cx="3889375" cy="4377055"/>
          <wp:effectExtent l="0" t="0" r="0" b="4445"/>
          <wp:wrapThrough wrapText="bothSides">
            <wp:wrapPolygon edited="0">
              <wp:start x="12696" y="2726"/>
              <wp:lineTo x="4020" y="3854"/>
              <wp:lineTo x="3703" y="6393"/>
              <wp:lineTo x="3703" y="7145"/>
              <wp:lineTo x="3809" y="7427"/>
              <wp:lineTo x="6348" y="10435"/>
              <wp:lineTo x="7300" y="11939"/>
              <wp:lineTo x="6983" y="13443"/>
              <wp:lineTo x="6559" y="14571"/>
              <wp:lineTo x="6242" y="16451"/>
              <wp:lineTo x="6136" y="21528"/>
              <wp:lineTo x="17774" y="21528"/>
              <wp:lineTo x="16822" y="16451"/>
              <wp:lineTo x="17985" y="13443"/>
              <wp:lineTo x="21477" y="11657"/>
              <wp:lineTo x="21477" y="8461"/>
              <wp:lineTo x="17139" y="7427"/>
              <wp:lineTo x="17245" y="5735"/>
              <wp:lineTo x="16822" y="4888"/>
              <wp:lineTo x="16398" y="4230"/>
              <wp:lineTo x="13753" y="2726"/>
              <wp:lineTo x="12696" y="2726"/>
            </wp:wrapPolygon>
          </wp:wrapThrough>
          <wp:docPr id="16338870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89375" cy="437705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46C98" w14:textId="431DAA93" w:rsidR="002034E9" w:rsidRDefault="002034E9">
    <w:pPr>
      <w:pStyle w:val="Footer"/>
    </w:pPr>
    <w:r>
      <w:rPr>
        <w:noProof/>
      </w:rPr>
      <mc:AlternateContent>
        <mc:Choice Requires="wps">
          <w:drawing>
            <wp:anchor distT="0" distB="0" distL="0" distR="0" simplePos="0" relativeHeight="251658243" behindDoc="0" locked="0" layoutInCell="1" allowOverlap="1" wp14:anchorId="6425A9D5" wp14:editId="627DB1CE">
              <wp:simplePos x="635" y="635"/>
              <wp:positionH relativeFrom="page">
                <wp:align>center</wp:align>
              </wp:positionH>
              <wp:positionV relativeFrom="page">
                <wp:align>bottom</wp:align>
              </wp:positionV>
              <wp:extent cx="443230" cy="387985"/>
              <wp:effectExtent l="0" t="0" r="13970" b="0"/>
              <wp:wrapNone/>
              <wp:docPr id="1237343011" name="Text Box 7"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230" cy="387985"/>
                      </a:xfrm>
                      <a:prstGeom prst="rect">
                        <a:avLst/>
                      </a:prstGeom>
                      <a:noFill/>
                      <a:ln>
                        <a:noFill/>
                      </a:ln>
                    </wps:spPr>
                    <wps:txbx>
                      <w:txbxContent>
                        <w:p w14:paraId="48C76DA8" w14:textId="25C68ECA" w:rsidR="002034E9" w:rsidRPr="002034E9" w:rsidRDefault="002034E9" w:rsidP="002034E9">
                          <w:pPr>
                            <w:spacing w:after="0"/>
                            <w:rPr>
                              <w:rFonts w:ascii="Calibri" w:eastAsia="Calibri" w:hAnsi="Calibri" w:cs="Calibri"/>
                              <w:noProof/>
                              <w:color w:val="000000"/>
                              <w:sz w:val="22"/>
                              <w:szCs w:val="22"/>
                            </w:rPr>
                          </w:pPr>
                          <w:r w:rsidRPr="002034E9">
                            <w:rPr>
                              <w:rFonts w:ascii="Calibri" w:eastAsia="Calibri" w:hAnsi="Calibri" w:cs="Calibri"/>
                              <w:noProof/>
                              <w:color w:val="000000"/>
                              <w:sz w:val="22"/>
                              <w:szCs w:val="22"/>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25A9D5" id="_x0000_t202" coordsize="21600,21600" o:spt="202" path="m,l,21600r21600,l21600,xe">
              <v:stroke joinstyle="miter"/>
              <v:path gradientshapeok="t" o:connecttype="rect"/>
            </v:shapetype>
            <v:shape id="Text Box 7" o:spid="_x0000_s1029" type="#_x0000_t202" alt="Internal" style="position:absolute;margin-left:0;margin-top:0;width:34.9pt;height:30.5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" filled="f" stroked="f">
              <v:textbox style="mso-fit-shape-to-text:t" inset="0,0,0,15pt">
                <w:txbxContent>
                  <w:p w14:paraId="48C76DA8" w14:textId="25C68ECA" w:rsidR="002034E9" w:rsidRPr="002034E9" w:rsidRDefault="002034E9" w:rsidP="002034E9">
                    <w:pPr>
                      <w:spacing w:after="0"/>
                      <w:rPr>
                        <w:rFonts w:ascii="Calibri" w:eastAsia="Calibri" w:hAnsi="Calibri" w:cs="Calibri"/>
                        <w:noProof/>
                        <w:color w:val="000000"/>
                        <w:sz w:val="22"/>
                        <w:szCs w:val="22"/>
                      </w:rPr>
                    </w:pPr>
                    <w:r w:rsidRPr="002034E9">
                      <w:rPr>
                        <w:rFonts w:ascii="Calibri" w:eastAsia="Calibri" w:hAnsi="Calibri" w:cs="Calibri"/>
                        <w:noProof/>
                        <w:color w:val="000000"/>
                        <w:sz w:val="22"/>
                        <w:szCs w:val="22"/>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BD13A" w14:textId="77777777" w:rsidR="009D0539" w:rsidRDefault="009D0539" w:rsidP="000F0568">
      <w:pPr>
        <w:spacing w:after="0" w:line="240" w:lineRule="auto"/>
      </w:pPr>
      <w:r>
        <w:separator/>
      </w:r>
    </w:p>
  </w:footnote>
  <w:footnote w:type="continuationSeparator" w:id="0">
    <w:p w14:paraId="7D4BE38B" w14:textId="77777777" w:rsidR="009D0539" w:rsidRDefault="009D0539" w:rsidP="000F0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F7750" w14:textId="1FAF9461" w:rsidR="00D42D5A" w:rsidRDefault="00D42D5A">
    <w:pPr>
      <w:pStyle w:val="Header"/>
    </w:pPr>
    <w:r w:rsidRPr="004B0C5F">
      <w:rPr>
        <w:noProof/>
        <w:lang w:eastAsia="en-GB"/>
      </w:rPr>
      <w:drawing>
        <wp:anchor distT="0" distB="0" distL="114300" distR="114300" simplePos="0" relativeHeight="251658240" behindDoc="1" locked="0" layoutInCell="1" allowOverlap="1" wp14:anchorId="2DDC09C8" wp14:editId="36E701A8">
          <wp:simplePos x="0" y="0"/>
          <wp:positionH relativeFrom="column">
            <wp:posOffset>-289295</wp:posOffset>
          </wp:positionH>
          <wp:positionV relativeFrom="paragraph">
            <wp:posOffset>103785</wp:posOffset>
          </wp:positionV>
          <wp:extent cx="2250687" cy="356839"/>
          <wp:effectExtent l="0" t="0" r="0" b="5715"/>
          <wp:wrapTight wrapText="bothSides">
            <wp:wrapPolygon edited="0">
              <wp:start x="0" y="0"/>
              <wp:lineTo x="0" y="20791"/>
              <wp:lineTo x="21393" y="20791"/>
              <wp:lineTo x="21393" y="0"/>
              <wp:lineTo x="0" y="0"/>
            </wp:wrapPolygon>
          </wp:wrapTight>
          <wp:docPr id="1" name="Picture 1" descr="s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_header"/>
                  <pic:cNvPicPr>
                    <a:picLocks noChangeAspect="1" noChangeArrowheads="1"/>
                  </pic:cNvPicPr>
                </pic:nvPicPr>
                <pic:blipFill>
                  <a:blip r:embed="rId1">
                    <a:extLst>
                      <a:ext uri="{28A0092B-C50C-407E-A947-70E740481C1C}">
                        <a14:useLocalDpi xmlns:a14="http://schemas.microsoft.com/office/drawing/2010/main" val="0"/>
                      </a:ext>
                    </a:extLst>
                  </a:blip>
                  <a:srcRect l="10411" t="60215" r="58599" b="5376"/>
                  <a:stretch>
                    <a:fillRect/>
                  </a:stretch>
                </pic:blipFill>
                <pic:spPr bwMode="auto">
                  <a:xfrm>
                    <a:off x="0" y="0"/>
                    <a:ext cx="2250687" cy="356839"/>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73411"/>
    <w:multiLevelType w:val="hybridMultilevel"/>
    <w:tmpl w:val="80F6D7EE"/>
    <w:lvl w:ilvl="0" w:tplc="3F5E8CE4">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C37B39"/>
    <w:multiLevelType w:val="hybridMultilevel"/>
    <w:tmpl w:val="1C7E8A48"/>
    <w:lvl w:ilvl="0" w:tplc="A0624D6E">
      <w:start w:val="1"/>
      <w:numFmt w:val="bullet"/>
      <w:lvlText w:val=""/>
      <w:lvlJc w:val="left"/>
      <w:pPr>
        <w:ind w:left="360" w:hanging="360"/>
      </w:pPr>
      <w:rPr>
        <w:rFonts w:ascii="Wingdings" w:hAnsi="Wingdings" w:hint="default"/>
        <w:color w:val="00B0F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C71A90"/>
    <w:multiLevelType w:val="hybridMultilevel"/>
    <w:tmpl w:val="A0AC7AB8"/>
    <w:lvl w:ilvl="0" w:tplc="3F5E8CE4">
      <w:start w:val="1"/>
      <w:numFmt w:val="bullet"/>
      <w:lvlText w:val=""/>
      <w:lvlJc w:val="left"/>
      <w:pPr>
        <w:ind w:left="360" w:hanging="360"/>
      </w:pPr>
      <w:rPr>
        <w:rFonts w:ascii="Wingdings" w:hAnsi="Wingdings" w:hint="default"/>
        <w:color w:val="00B0F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E5A7400"/>
    <w:multiLevelType w:val="hybridMultilevel"/>
    <w:tmpl w:val="01B4CE1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6B26A4"/>
    <w:multiLevelType w:val="hybridMultilevel"/>
    <w:tmpl w:val="A22C056E"/>
    <w:lvl w:ilvl="0" w:tplc="275098C4">
      <w:start w:val="1"/>
      <w:numFmt w:val="bullet"/>
      <w:lvlText w:val=""/>
      <w:lvlJc w:val="left"/>
      <w:pPr>
        <w:ind w:left="360" w:hanging="360"/>
      </w:pPr>
      <w:rPr>
        <w:rFonts w:ascii="Wingdings" w:hAnsi="Wingdings"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503F74"/>
    <w:multiLevelType w:val="hybridMultilevel"/>
    <w:tmpl w:val="35C2D3C4"/>
    <w:lvl w:ilvl="0" w:tplc="A0624D6E">
      <w:start w:val="1"/>
      <w:numFmt w:val="bullet"/>
      <w:lvlText w:val=""/>
      <w:lvlJc w:val="left"/>
      <w:pPr>
        <w:ind w:left="360" w:hanging="360"/>
      </w:pPr>
      <w:rPr>
        <w:rFonts w:ascii="Wingdings" w:hAnsi="Wingdings" w:hint="default"/>
        <w:color w:val="00B0F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7F70C2D"/>
    <w:multiLevelType w:val="hybridMultilevel"/>
    <w:tmpl w:val="15CA50D8"/>
    <w:lvl w:ilvl="0" w:tplc="3F5E8CE4">
      <w:start w:val="1"/>
      <w:numFmt w:val="bullet"/>
      <w:lvlText w:val=""/>
      <w:lvlJc w:val="left"/>
      <w:pPr>
        <w:ind w:left="360" w:hanging="360"/>
      </w:pPr>
      <w:rPr>
        <w:rFonts w:ascii="Wingdings" w:hAnsi="Wingdings" w:hint="default"/>
        <w:color w:val="00B0F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866288177">
    <w:abstractNumId w:val="3"/>
  </w:num>
  <w:num w:numId="2" w16cid:durableId="1579173088">
    <w:abstractNumId w:val="6"/>
  </w:num>
  <w:num w:numId="3" w16cid:durableId="1277447531">
    <w:abstractNumId w:val="4"/>
  </w:num>
  <w:num w:numId="4" w16cid:durableId="1104307568">
    <w:abstractNumId w:val="2"/>
  </w:num>
  <w:num w:numId="5" w16cid:durableId="1282103194">
    <w:abstractNumId w:val="0"/>
  </w:num>
  <w:num w:numId="6" w16cid:durableId="478814215">
    <w:abstractNumId w:val="5"/>
  </w:num>
  <w:num w:numId="7" w16cid:durableId="17581360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568"/>
    <w:rsid w:val="00025BA0"/>
    <w:rsid w:val="00030EFF"/>
    <w:rsid w:val="00032FE6"/>
    <w:rsid w:val="00041C45"/>
    <w:rsid w:val="0007475D"/>
    <w:rsid w:val="00075249"/>
    <w:rsid w:val="00083092"/>
    <w:rsid w:val="00085C02"/>
    <w:rsid w:val="000931D1"/>
    <w:rsid w:val="000B6924"/>
    <w:rsid w:val="000C4A4D"/>
    <w:rsid w:val="000F0568"/>
    <w:rsid w:val="0010423C"/>
    <w:rsid w:val="00130286"/>
    <w:rsid w:val="00145C1E"/>
    <w:rsid w:val="001A6CE1"/>
    <w:rsid w:val="001A740D"/>
    <w:rsid w:val="001B2085"/>
    <w:rsid w:val="002034E9"/>
    <w:rsid w:val="00225572"/>
    <w:rsid w:val="00231F36"/>
    <w:rsid w:val="00233C6B"/>
    <w:rsid w:val="002640EB"/>
    <w:rsid w:val="00265B1E"/>
    <w:rsid w:val="00277A15"/>
    <w:rsid w:val="0029589A"/>
    <w:rsid w:val="002E4501"/>
    <w:rsid w:val="00317398"/>
    <w:rsid w:val="0032630E"/>
    <w:rsid w:val="00353FE9"/>
    <w:rsid w:val="00360C3C"/>
    <w:rsid w:val="003A5497"/>
    <w:rsid w:val="003C2FF6"/>
    <w:rsid w:val="003E7D5B"/>
    <w:rsid w:val="003F1B1B"/>
    <w:rsid w:val="00411C80"/>
    <w:rsid w:val="0044347C"/>
    <w:rsid w:val="00465FA6"/>
    <w:rsid w:val="004A36E1"/>
    <w:rsid w:val="004D1ED1"/>
    <w:rsid w:val="004E5A22"/>
    <w:rsid w:val="00525982"/>
    <w:rsid w:val="00531AF2"/>
    <w:rsid w:val="005361EA"/>
    <w:rsid w:val="00592190"/>
    <w:rsid w:val="005B3A87"/>
    <w:rsid w:val="006131B1"/>
    <w:rsid w:val="00623D9A"/>
    <w:rsid w:val="00631676"/>
    <w:rsid w:val="00641B77"/>
    <w:rsid w:val="00652A50"/>
    <w:rsid w:val="00685B84"/>
    <w:rsid w:val="00692952"/>
    <w:rsid w:val="006A1A63"/>
    <w:rsid w:val="006B70D1"/>
    <w:rsid w:val="00715C49"/>
    <w:rsid w:val="007B08B3"/>
    <w:rsid w:val="007D4DF6"/>
    <w:rsid w:val="007F100F"/>
    <w:rsid w:val="008223A0"/>
    <w:rsid w:val="00825BD9"/>
    <w:rsid w:val="00855052"/>
    <w:rsid w:val="00855C4E"/>
    <w:rsid w:val="008C1FD6"/>
    <w:rsid w:val="009044E5"/>
    <w:rsid w:val="00913908"/>
    <w:rsid w:val="00927841"/>
    <w:rsid w:val="009668E9"/>
    <w:rsid w:val="009900D5"/>
    <w:rsid w:val="009B2674"/>
    <w:rsid w:val="009B7A52"/>
    <w:rsid w:val="009C79D5"/>
    <w:rsid w:val="009D0539"/>
    <w:rsid w:val="00A34541"/>
    <w:rsid w:val="00A44FA9"/>
    <w:rsid w:val="00A63ED6"/>
    <w:rsid w:val="00A86FB3"/>
    <w:rsid w:val="00A87890"/>
    <w:rsid w:val="00A910A6"/>
    <w:rsid w:val="00AA1A71"/>
    <w:rsid w:val="00AD17DB"/>
    <w:rsid w:val="00AE2CD6"/>
    <w:rsid w:val="00AF01AE"/>
    <w:rsid w:val="00B15D64"/>
    <w:rsid w:val="00B31747"/>
    <w:rsid w:val="00B36721"/>
    <w:rsid w:val="00B834B7"/>
    <w:rsid w:val="00BB147A"/>
    <w:rsid w:val="00C028C6"/>
    <w:rsid w:val="00C2502A"/>
    <w:rsid w:val="00C404A5"/>
    <w:rsid w:val="00C650C7"/>
    <w:rsid w:val="00D07A45"/>
    <w:rsid w:val="00D110CC"/>
    <w:rsid w:val="00D235C0"/>
    <w:rsid w:val="00D42D5A"/>
    <w:rsid w:val="00D86FB0"/>
    <w:rsid w:val="00D94B9A"/>
    <w:rsid w:val="00DA52D1"/>
    <w:rsid w:val="00DA73BE"/>
    <w:rsid w:val="00DE34B9"/>
    <w:rsid w:val="00E53334"/>
    <w:rsid w:val="00E82C6A"/>
    <w:rsid w:val="00E93F67"/>
    <w:rsid w:val="00EA6039"/>
    <w:rsid w:val="00EC200D"/>
    <w:rsid w:val="00ED0E80"/>
    <w:rsid w:val="00ED630E"/>
    <w:rsid w:val="00F16B81"/>
    <w:rsid w:val="00F4192D"/>
    <w:rsid w:val="00F44105"/>
    <w:rsid w:val="00F50089"/>
    <w:rsid w:val="00F51BAB"/>
    <w:rsid w:val="00F52369"/>
    <w:rsid w:val="00F93658"/>
    <w:rsid w:val="00FA17B7"/>
    <w:rsid w:val="00FA3BE7"/>
    <w:rsid w:val="00FB689B"/>
    <w:rsid w:val="00FC777D"/>
    <w:rsid w:val="00FD399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EA3A1"/>
  <w15:chartTrackingRefBased/>
  <w15:docId w15:val="{FB619A59-6C0D-4A34-82C6-A3DF153B1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0C7"/>
  </w:style>
  <w:style w:type="paragraph" w:styleId="Heading1">
    <w:name w:val="heading 1"/>
    <w:basedOn w:val="Normal"/>
    <w:next w:val="Normal"/>
    <w:link w:val="Heading1Char"/>
    <w:uiPriority w:val="9"/>
    <w:qFormat/>
    <w:rsid w:val="000F05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05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05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05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05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05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05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05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05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05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05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05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05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05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05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05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05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0568"/>
    <w:rPr>
      <w:rFonts w:eastAsiaTheme="majorEastAsia" w:cstheme="majorBidi"/>
      <w:color w:val="272727" w:themeColor="text1" w:themeTint="D8"/>
    </w:rPr>
  </w:style>
  <w:style w:type="paragraph" w:styleId="Title">
    <w:name w:val="Title"/>
    <w:basedOn w:val="Normal"/>
    <w:next w:val="Normal"/>
    <w:link w:val="TitleChar"/>
    <w:uiPriority w:val="10"/>
    <w:qFormat/>
    <w:rsid w:val="000F05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05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05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05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0568"/>
    <w:pPr>
      <w:spacing w:before="160"/>
      <w:jc w:val="center"/>
    </w:pPr>
    <w:rPr>
      <w:i/>
      <w:iCs/>
      <w:color w:val="404040" w:themeColor="text1" w:themeTint="BF"/>
    </w:rPr>
  </w:style>
  <w:style w:type="character" w:customStyle="1" w:styleId="QuoteChar">
    <w:name w:val="Quote Char"/>
    <w:basedOn w:val="DefaultParagraphFont"/>
    <w:link w:val="Quote"/>
    <w:uiPriority w:val="29"/>
    <w:rsid w:val="000F0568"/>
    <w:rPr>
      <w:i/>
      <w:iCs/>
      <w:color w:val="404040" w:themeColor="text1" w:themeTint="BF"/>
    </w:rPr>
  </w:style>
  <w:style w:type="paragraph" w:styleId="ListParagraph">
    <w:name w:val="List Paragraph"/>
    <w:basedOn w:val="Normal"/>
    <w:uiPriority w:val="34"/>
    <w:qFormat/>
    <w:rsid w:val="000F0568"/>
    <w:pPr>
      <w:ind w:left="720"/>
      <w:contextualSpacing/>
    </w:pPr>
  </w:style>
  <w:style w:type="character" w:styleId="IntenseEmphasis">
    <w:name w:val="Intense Emphasis"/>
    <w:basedOn w:val="DefaultParagraphFont"/>
    <w:uiPriority w:val="21"/>
    <w:qFormat/>
    <w:rsid w:val="000F0568"/>
    <w:rPr>
      <w:i/>
      <w:iCs/>
      <w:color w:val="0F4761" w:themeColor="accent1" w:themeShade="BF"/>
    </w:rPr>
  </w:style>
  <w:style w:type="paragraph" w:styleId="IntenseQuote">
    <w:name w:val="Intense Quote"/>
    <w:basedOn w:val="Normal"/>
    <w:next w:val="Normal"/>
    <w:link w:val="IntenseQuoteChar"/>
    <w:uiPriority w:val="30"/>
    <w:qFormat/>
    <w:rsid w:val="000F05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0568"/>
    <w:rPr>
      <w:i/>
      <w:iCs/>
      <w:color w:val="0F4761" w:themeColor="accent1" w:themeShade="BF"/>
    </w:rPr>
  </w:style>
  <w:style w:type="character" w:styleId="IntenseReference">
    <w:name w:val="Intense Reference"/>
    <w:basedOn w:val="DefaultParagraphFont"/>
    <w:uiPriority w:val="32"/>
    <w:qFormat/>
    <w:rsid w:val="000F0568"/>
    <w:rPr>
      <w:b/>
      <w:bCs/>
      <w:smallCaps/>
      <w:color w:val="0F4761" w:themeColor="accent1" w:themeShade="BF"/>
      <w:spacing w:val="5"/>
    </w:rPr>
  </w:style>
  <w:style w:type="paragraph" w:styleId="Header">
    <w:name w:val="header"/>
    <w:basedOn w:val="Normal"/>
    <w:link w:val="HeaderChar"/>
    <w:uiPriority w:val="99"/>
    <w:unhideWhenUsed/>
    <w:rsid w:val="000F05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0568"/>
  </w:style>
  <w:style w:type="paragraph" w:styleId="Footer">
    <w:name w:val="footer"/>
    <w:basedOn w:val="Normal"/>
    <w:link w:val="FooterChar"/>
    <w:uiPriority w:val="99"/>
    <w:unhideWhenUsed/>
    <w:rsid w:val="000F05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0568"/>
  </w:style>
  <w:style w:type="table" w:styleId="TableGrid">
    <w:name w:val="Table Grid"/>
    <w:basedOn w:val="TableNormal"/>
    <w:uiPriority w:val="39"/>
    <w:rsid w:val="00D42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89157">
      <w:bodyDiv w:val="1"/>
      <w:marLeft w:val="0"/>
      <w:marRight w:val="0"/>
      <w:marTop w:val="0"/>
      <w:marBottom w:val="0"/>
      <w:divBdr>
        <w:top w:val="none" w:sz="0" w:space="0" w:color="auto"/>
        <w:left w:val="none" w:sz="0" w:space="0" w:color="auto"/>
        <w:bottom w:val="none" w:sz="0" w:space="0" w:color="auto"/>
        <w:right w:val="none" w:sz="0" w:space="0" w:color="auto"/>
      </w:divBdr>
    </w:div>
    <w:div w:id="177963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7a80ff61-6a6c-433d-8e69-c0b10448101b}" enabled="1" method="Standard" siteId="{ef707db6-6956-465a-b26e-37b0f0346247}"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1950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Liddiard, Albert</dc:creator>
  <cp:keywords/>
  <dc:description/>
  <cp:lastModifiedBy>Saunders, Tyrone</cp:lastModifiedBy>
  <cp:revision>2</cp:revision>
  <cp:lastPrinted>2025-07-23T00:55:00Z</cp:lastPrinted>
  <dcterms:created xsi:type="dcterms:W3CDTF">2025-08-26T12:29:00Z</dcterms:created>
  <dcterms:modified xsi:type="dcterms:W3CDTF">2025-08-26T12:29:00Z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49c05b23,4fe52df5,23111991</vt:lpwstr>
  </property>
  <property fmtid="{D5CDD505-2E9C-101B-9397-08002B2CF9AE}" pid="3" name="ClassificationContentMarkingFooterFontProps">
    <vt:lpwstr>#000000,11,Calibri</vt:lpwstr>
  </property>
  <property fmtid="{D5CDD505-2E9C-101B-9397-08002B2CF9AE}" pid="4" name="ClassificationContentMarkingFooterText">
    <vt:lpwstr>Internal</vt:lpwstr>
  </property>
</Properties>
</file>