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114" w:type="dxa"/>
        <w:tblInd w:w="-743" w:type="dxa"/>
        <w:tblLayout w:type="fixed"/>
        <w:tblLook w:val="0000" w:firstRow="0" w:lastRow="0" w:firstColumn="0" w:lastColumn="0" w:noHBand="0" w:noVBand="0"/>
      </w:tblPr>
      <w:tblGrid>
        <w:gridCol w:w="712"/>
        <w:gridCol w:w="2137"/>
        <w:gridCol w:w="2279"/>
        <w:gridCol w:w="1424"/>
        <w:gridCol w:w="3562"/>
      </w:tblGrid>
      <w:tr w:rsidR="00F458EC" w14:paraId="71A6265C" w14:textId="77777777" w:rsidTr="00BE0626">
        <w:trPr>
          <w:trHeight w:val="465"/>
        </w:trPr>
        <w:tc>
          <w:tcPr>
            <w:tcW w:w="712" w:type="dxa"/>
            <w:tcBorders>
              <w:top w:val="single" w:sz="4" w:space="0" w:color="auto"/>
            </w:tcBorders>
          </w:tcPr>
          <w:p w14:paraId="1C14C420" w14:textId="77777777" w:rsidR="00F458EC" w:rsidRDefault="00F458EC">
            <w:pPr>
              <w:pStyle w:val="Heading3"/>
            </w:pPr>
            <w:r>
              <w:t>A</w:t>
            </w:r>
          </w:p>
        </w:tc>
        <w:tc>
          <w:tcPr>
            <w:tcW w:w="9402" w:type="dxa"/>
            <w:gridSpan w:val="4"/>
            <w:tcBorders>
              <w:top w:val="single" w:sz="4" w:space="0" w:color="auto"/>
            </w:tcBorders>
          </w:tcPr>
          <w:p w14:paraId="63B4C8FA" w14:textId="77777777" w:rsidR="00F458EC" w:rsidRDefault="00F458EC">
            <w:pPr>
              <w:rPr>
                <w:b/>
              </w:rPr>
            </w:pPr>
            <w:r>
              <w:rPr>
                <w:b/>
              </w:rPr>
              <w:t>Post Details</w:t>
            </w:r>
          </w:p>
          <w:p w14:paraId="298F185B" w14:textId="0A7D40E3" w:rsidR="00450132" w:rsidRDefault="00450132">
            <w:pPr>
              <w:rPr>
                <w:b/>
              </w:rPr>
            </w:pPr>
          </w:p>
        </w:tc>
      </w:tr>
      <w:tr w:rsidR="00F458EC" w14:paraId="4DCD74BE" w14:textId="77777777" w:rsidTr="00BE0626">
        <w:trPr>
          <w:trHeight w:val="683"/>
        </w:trPr>
        <w:tc>
          <w:tcPr>
            <w:tcW w:w="712" w:type="dxa"/>
          </w:tcPr>
          <w:p w14:paraId="0E1A8652" w14:textId="77777777" w:rsidR="00F458EC" w:rsidRDefault="00F458EC"/>
        </w:tc>
        <w:tc>
          <w:tcPr>
            <w:tcW w:w="2137" w:type="dxa"/>
          </w:tcPr>
          <w:p w14:paraId="2A9FA4AC" w14:textId="77777777" w:rsidR="00F458EC" w:rsidRDefault="00F458EC">
            <w:r>
              <w:t>Job Title:</w:t>
            </w:r>
          </w:p>
        </w:tc>
        <w:tc>
          <w:tcPr>
            <w:tcW w:w="2279" w:type="dxa"/>
          </w:tcPr>
          <w:p w14:paraId="497D2CC1" w14:textId="1B1A8255" w:rsidR="00711194" w:rsidRDefault="00FA7335">
            <w:r>
              <w:t>Passenger Services Support Team Leader</w:t>
            </w:r>
          </w:p>
        </w:tc>
        <w:tc>
          <w:tcPr>
            <w:tcW w:w="1424" w:type="dxa"/>
          </w:tcPr>
          <w:p w14:paraId="622AD2E2" w14:textId="77777777" w:rsidR="00F458EC" w:rsidRDefault="00F458EC">
            <w:r>
              <w:t>Function:</w:t>
            </w:r>
          </w:p>
        </w:tc>
        <w:tc>
          <w:tcPr>
            <w:tcW w:w="3561" w:type="dxa"/>
          </w:tcPr>
          <w:p w14:paraId="1FE92216" w14:textId="4C3EC9D7" w:rsidR="00F458EC" w:rsidRDefault="009B6400">
            <w:r>
              <w:t>Passenger Services</w:t>
            </w:r>
          </w:p>
        </w:tc>
      </w:tr>
      <w:tr w:rsidR="00F458EC" w14:paraId="5958C37E" w14:textId="77777777" w:rsidTr="00BE0626">
        <w:trPr>
          <w:trHeight w:val="693"/>
        </w:trPr>
        <w:tc>
          <w:tcPr>
            <w:tcW w:w="712" w:type="dxa"/>
          </w:tcPr>
          <w:p w14:paraId="5E047331" w14:textId="77777777" w:rsidR="00F458EC" w:rsidRDefault="00F458EC"/>
        </w:tc>
        <w:tc>
          <w:tcPr>
            <w:tcW w:w="2137" w:type="dxa"/>
          </w:tcPr>
          <w:p w14:paraId="6BC3F44B" w14:textId="77777777" w:rsidR="00B4211E" w:rsidRDefault="00B4211E"/>
          <w:p w14:paraId="577FC4C0" w14:textId="77777777" w:rsidR="00F458EC" w:rsidRDefault="00F458EC">
            <w:r>
              <w:t>Location:</w:t>
            </w:r>
          </w:p>
          <w:p w14:paraId="5BABDBFB" w14:textId="77777777" w:rsidR="00B4211E" w:rsidRDefault="00B4211E"/>
        </w:tc>
        <w:tc>
          <w:tcPr>
            <w:tcW w:w="2279" w:type="dxa"/>
          </w:tcPr>
          <w:p w14:paraId="6B230B0A" w14:textId="77777777" w:rsidR="00F458EC" w:rsidRDefault="00F458EC" w:rsidP="00B065FC"/>
          <w:p w14:paraId="3A6B7D30" w14:textId="5BC95A6E" w:rsidR="00B4211E" w:rsidRDefault="009B6400" w:rsidP="00B065FC">
            <w:r>
              <w:t>Stations</w:t>
            </w:r>
          </w:p>
        </w:tc>
        <w:tc>
          <w:tcPr>
            <w:tcW w:w="1424" w:type="dxa"/>
          </w:tcPr>
          <w:p w14:paraId="48AE6C55" w14:textId="77777777" w:rsidR="00B4211E" w:rsidRDefault="00B4211E"/>
          <w:p w14:paraId="667EE72C" w14:textId="77777777" w:rsidR="00F458EC" w:rsidRDefault="00F458EC" w:rsidP="00B4211E"/>
        </w:tc>
        <w:tc>
          <w:tcPr>
            <w:tcW w:w="3561" w:type="dxa"/>
          </w:tcPr>
          <w:p w14:paraId="2D776B36" w14:textId="77777777" w:rsidR="00F458EC" w:rsidRDefault="00F458EC"/>
        </w:tc>
      </w:tr>
      <w:tr w:rsidR="00F458EC" w14:paraId="6AA198F3" w14:textId="77777777" w:rsidTr="00BE0626">
        <w:trPr>
          <w:trHeight w:val="465"/>
        </w:trPr>
        <w:tc>
          <w:tcPr>
            <w:tcW w:w="712" w:type="dxa"/>
          </w:tcPr>
          <w:p w14:paraId="3D50A08D" w14:textId="77777777" w:rsidR="00F458EC" w:rsidRDefault="00F458EC"/>
        </w:tc>
        <w:tc>
          <w:tcPr>
            <w:tcW w:w="2137" w:type="dxa"/>
          </w:tcPr>
          <w:p w14:paraId="592C0AA7" w14:textId="77777777" w:rsidR="00F458EC" w:rsidRDefault="00F458EC">
            <w:r>
              <w:t>Reports To:</w:t>
            </w:r>
          </w:p>
        </w:tc>
        <w:tc>
          <w:tcPr>
            <w:tcW w:w="2279" w:type="dxa"/>
          </w:tcPr>
          <w:p w14:paraId="09A182CF" w14:textId="24B70C69" w:rsidR="00F458EC" w:rsidRDefault="009B6400">
            <w:r>
              <w:t>General Manager</w:t>
            </w:r>
            <w:r w:rsidR="008B718C">
              <w:t xml:space="preserve"> - Stations</w:t>
            </w:r>
          </w:p>
        </w:tc>
        <w:tc>
          <w:tcPr>
            <w:tcW w:w="1424" w:type="dxa"/>
          </w:tcPr>
          <w:p w14:paraId="14240662" w14:textId="77777777" w:rsidR="00F458EC" w:rsidRDefault="00F458EC">
            <w:r>
              <w:t>Grade:</w:t>
            </w:r>
          </w:p>
        </w:tc>
        <w:tc>
          <w:tcPr>
            <w:tcW w:w="3561" w:type="dxa"/>
          </w:tcPr>
          <w:p w14:paraId="5D2FCFA6" w14:textId="1BFA81A3" w:rsidR="00F458EC" w:rsidRDefault="00FA7335">
            <w:r>
              <w:t>ASG</w:t>
            </w:r>
          </w:p>
          <w:p w14:paraId="4515A682" w14:textId="1A161BA9" w:rsidR="007154B3" w:rsidRDefault="007154B3"/>
        </w:tc>
      </w:tr>
      <w:tr w:rsidR="00F458EC" w14:paraId="41611F60" w14:textId="77777777" w:rsidTr="00BE0626">
        <w:trPr>
          <w:trHeight w:val="2079"/>
        </w:trPr>
        <w:tc>
          <w:tcPr>
            <w:tcW w:w="712" w:type="dxa"/>
            <w:tcBorders>
              <w:top w:val="single" w:sz="4" w:space="0" w:color="auto"/>
            </w:tcBorders>
          </w:tcPr>
          <w:p w14:paraId="7540533A" w14:textId="77777777" w:rsidR="002D3F33" w:rsidRDefault="002D3F33">
            <w:pPr>
              <w:pStyle w:val="Heading3"/>
            </w:pPr>
          </w:p>
          <w:p w14:paraId="5475864E" w14:textId="2FF215F0" w:rsidR="00F458EC" w:rsidRDefault="00F458EC">
            <w:pPr>
              <w:pStyle w:val="Heading3"/>
            </w:pPr>
            <w:r>
              <w:t>B</w:t>
            </w:r>
          </w:p>
        </w:tc>
        <w:tc>
          <w:tcPr>
            <w:tcW w:w="9402" w:type="dxa"/>
            <w:gridSpan w:val="4"/>
            <w:tcBorders>
              <w:top w:val="single" w:sz="4" w:space="0" w:color="auto"/>
            </w:tcBorders>
          </w:tcPr>
          <w:p w14:paraId="55C2DF01" w14:textId="77777777" w:rsidR="002D3F33" w:rsidRDefault="002D3F33" w:rsidP="00F966C3">
            <w:pPr>
              <w:jc w:val="both"/>
              <w:rPr>
                <w:b/>
              </w:rPr>
            </w:pPr>
          </w:p>
          <w:p w14:paraId="3BAE4AFC" w14:textId="4A631253" w:rsidR="00F458EC" w:rsidRDefault="00F458EC" w:rsidP="00F966C3">
            <w:pPr>
              <w:jc w:val="both"/>
              <w:rPr>
                <w:b/>
              </w:rPr>
            </w:pPr>
            <w:r>
              <w:rPr>
                <w:b/>
              </w:rPr>
              <w:t>Purpose of the Job</w:t>
            </w:r>
          </w:p>
          <w:p w14:paraId="287F678F" w14:textId="77777777" w:rsidR="00B4211E" w:rsidRDefault="00B4211E" w:rsidP="00F966C3">
            <w:pPr>
              <w:jc w:val="both"/>
              <w:rPr>
                <w:rFonts w:cs="Arial"/>
                <w:szCs w:val="22"/>
                <w:shd w:val="clear" w:color="auto" w:fill="FFFFFF"/>
              </w:rPr>
            </w:pPr>
          </w:p>
          <w:p w14:paraId="3AB4B3C3" w14:textId="634E2240" w:rsidR="00934595" w:rsidRPr="002450E0" w:rsidRDefault="00BC0276" w:rsidP="00F966C3">
            <w:pPr>
              <w:jc w:val="both"/>
              <w:rPr>
                <w:rFonts w:cs="Arial"/>
                <w:b/>
                <w:szCs w:val="22"/>
              </w:rPr>
            </w:pPr>
            <w:r w:rsidRPr="002450E0">
              <w:rPr>
                <w:rFonts w:cs="Arial"/>
                <w:szCs w:val="22"/>
                <w:shd w:val="clear" w:color="auto" w:fill="FFFFFF"/>
              </w:rPr>
              <w:t xml:space="preserve">Reporting to the </w:t>
            </w:r>
            <w:r w:rsidR="003D52E5">
              <w:rPr>
                <w:rFonts w:cs="Arial"/>
                <w:szCs w:val="22"/>
                <w:shd w:val="clear" w:color="auto" w:fill="FFFFFF"/>
              </w:rPr>
              <w:t>General Manager</w:t>
            </w:r>
            <w:r w:rsidR="000B4233">
              <w:rPr>
                <w:rFonts w:cs="Arial"/>
                <w:szCs w:val="22"/>
                <w:shd w:val="clear" w:color="auto" w:fill="FFFFFF"/>
              </w:rPr>
              <w:t xml:space="preserve"> - Stations</w:t>
            </w:r>
            <w:r w:rsidRPr="002450E0">
              <w:rPr>
                <w:rFonts w:cs="Arial"/>
                <w:szCs w:val="22"/>
                <w:shd w:val="clear" w:color="auto" w:fill="FFFFFF"/>
              </w:rPr>
              <w:t>, this role will work closely with other members of the</w:t>
            </w:r>
            <w:r w:rsidR="009119E7">
              <w:rPr>
                <w:rFonts w:cs="Arial"/>
                <w:szCs w:val="22"/>
                <w:shd w:val="clear" w:color="auto" w:fill="FFFFFF"/>
              </w:rPr>
              <w:t xml:space="preserve"> Passenger </w:t>
            </w:r>
            <w:r w:rsidR="00B63E6E">
              <w:rPr>
                <w:rFonts w:cs="Arial"/>
                <w:szCs w:val="22"/>
                <w:shd w:val="clear" w:color="auto" w:fill="FFFFFF"/>
              </w:rPr>
              <w:t xml:space="preserve">Services </w:t>
            </w:r>
            <w:r w:rsidR="00B63E6E" w:rsidRPr="002450E0">
              <w:rPr>
                <w:rFonts w:cs="Arial"/>
                <w:szCs w:val="22"/>
                <w:shd w:val="clear" w:color="auto" w:fill="FFFFFF"/>
              </w:rPr>
              <w:t>leadership</w:t>
            </w:r>
            <w:r w:rsidRPr="002450E0">
              <w:rPr>
                <w:rFonts w:cs="Arial"/>
                <w:szCs w:val="22"/>
                <w:shd w:val="clear" w:color="auto" w:fill="FFFFFF"/>
              </w:rPr>
              <w:t xml:space="preserve"> team</w:t>
            </w:r>
            <w:r w:rsidR="00F7171F">
              <w:rPr>
                <w:rFonts w:cs="Arial"/>
                <w:szCs w:val="22"/>
                <w:shd w:val="clear" w:color="auto" w:fill="FFFFFF"/>
              </w:rPr>
              <w:t xml:space="preserve"> and other departments across the business to</w:t>
            </w:r>
            <w:r w:rsidRPr="002450E0">
              <w:rPr>
                <w:rFonts w:cs="Arial"/>
                <w:szCs w:val="22"/>
                <w:shd w:val="clear" w:color="auto" w:fill="FFFFFF"/>
              </w:rPr>
              <w:t xml:space="preserve"> help to deliver</w:t>
            </w:r>
            <w:r w:rsidR="00F7171F">
              <w:rPr>
                <w:rFonts w:cs="Arial"/>
                <w:szCs w:val="22"/>
                <w:shd w:val="clear" w:color="auto" w:fill="FFFFFF"/>
              </w:rPr>
              <w:t xml:space="preserve"> our</w:t>
            </w:r>
            <w:r w:rsidRPr="002450E0">
              <w:rPr>
                <w:rFonts w:cs="Arial"/>
                <w:szCs w:val="22"/>
                <w:shd w:val="clear" w:color="auto" w:fill="FFFFFF"/>
              </w:rPr>
              <w:t xml:space="preserve"> strategic priorities</w:t>
            </w:r>
            <w:r w:rsidR="000B4233">
              <w:rPr>
                <w:rFonts w:cs="Arial"/>
                <w:szCs w:val="22"/>
                <w:shd w:val="clear" w:color="auto" w:fill="FFFFFF"/>
              </w:rPr>
              <w:t>, providin</w:t>
            </w:r>
            <w:r w:rsidR="005D6853">
              <w:rPr>
                <w:rFonts w:cs="Arial"/>
                <w:szCs w:val="22"/>
                <w:shd w:val="clear" w:color="auto" w:fill="FFFFFF"/>
              </w:rPr>
              <w:t>g seamless and efficient administration and coordination, through leading a team of Passenger Services Support Administrators.</w:t>
            </w:r>
            <w:r w:rsidRPr="002450E0">
              <w:rPr>
                <w:rFonts w:cs="Arial"/>
                <w:szCs w:val="22"/>
                <w:shd w:val="clear" w:color="auto" w:fill="FFFFFF"/>
              </w:rPr>
              <w:t xml:space="preserve"> </w:t>
            </w:r>
            <w:r w:rsidR="00C97427">
              <w:rPr>
                <w:rFonts w:cs="Arial"/>
                <w:szCs w:val="22"/>
                <w:shd w:val="clear" w:color="auto" w:fill="FFFFFF"/>
              </w:rPr>
              <w:t xml:space="preserve">The role </w:t>
            </w:r>
            <w:r w:rsidR="00B63E6E">
              <w:rPr>
                <w:rFonts w:cs="Arial"/>
                <w:szCs w:val="22"/>
                <w:shd w:val="clear" w:color="auto" w:fill="FFFFFF"/>
              </w:rPr>
              <w:t>is</w:t>
            </w:r>
            <w:r w:rsidR="00C97427">
              <w:rPr>
                <w:rFonts w:cs="Arial"/>
                <w:szCs w:val="22"/>
                <w:shd w:val="clear" w:color="auto" w:fill="FFFFFF"/>
              </w:rPr>
              <w:t xml:space="preserve"> </w:t>
            </w:r>
            <w:r w:rsidR="00B63E6E">
              <w:rPr>
                <w:rFonts w:cs="Arial"/>
                <w:szCs w:val="22"/>
                <w:shd w:val="clear" w:color="auto" w:fill="FFFFFF"/>
              </w:rPr>
              <w:t>a</w:t>
            </w:r>
            <w:r w:rsidR="00C97427">
              <w:rPr>
                <w:rFonts w:cs="Arial"/>
                <w:szCs w:val="22"/>
                <w:shd w:val="clear" w:color="auto" w:fill="FFFFFF"/>
              </w:rPr>
              <w:t xml:space="preserve"> central point of co-ordination, ensuring </w:t>
            </w:r>
            <w:r w:rsidR="002D47CE">
              <w:rPr>
                <w:rFonts w:cs="Arial"/>
                <w:szCs w:val="22"/>
                <w:shd w:val="clear" w:color="auto" w:fill="FFFFFF"/>
              </w:rPr>
              <w:t xml:space="preserve">the delivery of </w:t>
            </w:r>
            <w:r w:rsidR="005D039C">
              <w:rPr>
                <w:rFonts w:cs="Arial"/>
                <w:szCs w:val="22"/>
                <w:shd w:val="clear" w:color="auto" w:fill="FFFFFF"/>
              </w:rPr>
              <w:t>high-quality</w:t>
            </w:r>
            <w:r w:rsidR="002D47CE">
              <w:rPr>
                <w:rFonts w:cs="Arial"/>
                <w:szCs w:val="22"/>
                <w:shd w:val="clear" w:color="auto" w:fill="FFFFFF"/>
              </w:rPr>
              <w:t xml:space="preserve"> support services</w:t>
            </w:r>
            <w:r w:rsidR="004D2923">
              <w:rPr>
                <w:rFonts w:cs="Arial"/>
                <w:szCs w:val="22"/>
                <w:shd w:val="clear" w:color="auto" w:fill="FFFFFF"/>
              </w:rPr>
              <w:t xml:space="preserve"> and maintaining excellent service standards.</w:t>
            </w:r>
          </w:p>
        </w:tc>
      </w:tr>
      <w:tr w:rsidR="00F458EC" w14:paraId="666F37CB" w14:textId="77777777" w:rsidTr="00BE0626">
        <w:trPr>
          <w:trHeight w:val="227"/>
        </w:trPr>
        <w:tc>
          <w:tcPr>
            <w:tcW w:w="712" w:type="dxa"/>
            <w:tcBorders>
              <w:bottom w:val="single" w:sz="4" w:space="0" w:color="auto"/>
            </w:tcBorders>
          </w:tcPr>
          <w:p w14:paraId="45FD700E" w14:textId="77777777" w:rsidR="00F458EC" w:rsidRDefault="00F458EC"/>
        </w:tc>
        <w:tc>
          <w:tcPr>
            <w:tcW w:w="9402" w:type="dxa"/>
            <w:gridSpan w:val="4"/>
            <w:tcBorders>
              <w:bottom w:val="single" w:sz="4" w:space="0" w:color="auto"/>
            </w:tcBorders>
          </w:tcPr>
          <w:p w14:paraId="46347B69" w14:textId="77777777" w:rsidR="00F458EC" w:rsidRDefault="00F458EC" w:rsidP="00F966C3">
            <w:pPr>
              <w:jc w:val="both"/>
              <w:rPr>
                <w:b/>
              </w:rPr>
            </w:pPr>
          </w:p>
        </w:tc>
      </w:tr>
      <w:tr w:rsidR="00F458EC" w14:paraId="34D8F37D" w14:textId="77777777" w:rsidTr="00BE0626">
        <w:trPr>
          <w:trHeight w:val="693"/>
        </w:trPr>
        <w:tc>
          <w:tcPr>
            <w:tcW w:w="712" w:type="dxa"/>
            <w:tcBorders>
              <w:top w:val="single" w:sz="4" w:space="0" w:color="auto"/>
            </w:tcBorders>
          </w:tcPr>
          <w:p w14:paraId="24CA3E62" w14:textId="77777777" w:rsidR="002D3F33" w:rsidRDefault="002D3F33">
            <w:pPr>
              <w:pStyle w:val="Heading3"/>
            </w:pPr>
          </w:p>
          <w:p w14:paraId="53BC5FFB" w14:textId="3FC5DD5E" w:rsidR="00F458EC" w:rsidRDefault="00F458EC">
            <w:pPr>
              <w:pStyle w:val="Heading3"/>
            </w:pPr>
            <w:r>
              <w:t>C</w:t>
            </w:r>
          </w:p>
        </w:tc>
        <w:tc>
          <w:tcPr>
            <w:tcW w:w="9402" w:type="dxa"/>
            <w:gridSpan w:val="4"/>
            <w:tcBorders>
              <w:top w:val="single" w:sz="4" w:space="0" w:color="auto"/>
            </w:tcBorders>
          </w:tcPr>
          <w:p w14:paraId="7E3EDCA5" w14:textId="77777777" w:rsidR="002D3F33" w:rsidRDefault="002D3F33">
            <w:pPr>
              <w:rPr>
                <w:rFonts w:cs="Arial"/>
                <w:b/>
                <w:szCs w:val="22"/>
              </w:rPr>
            </w:pPr>
          </w:p>
          <w:p w14:paraId="7CBAF5F9" w14:textId="7DC80A44" w:rsidR="00F458EC" w:rsidRPr="00934595" w:rsidRDefault="00F458EC">
            <w:pPr>
              <w:rPr>
                <w:rFonts w:cs="Arial"/>
                <w:b/>
                <w:szCs w:val="22"/>
              </w:rPr>
            </w:pPr>
            <w:r w:rsidRPr="00934595">
              <w:rPr>
                <w:rFonts w:cs="Arial"/>
                <w:b/>
                <w:szCs w:val="22"/>
              </w:rPr>
              <w:t>Principal Accountabilities</w:t>
            </w:r>
          </w:p>
          <w:p w14:paraId="2B7B50D6" w14:textId="16BBBF1E" w:rsidR="00934595" w:rsidRPr="00934595" w:rsidRDefault="00934595">
            <w:pPr>
              <w:rPr>
                <w:rFonts w:cs="Arial"/>
                <w:b/>
                <w:szCs w:val="22"/>
              </w:rPr>
            </w:pPr>
          </w:p>
        </w:tc>
      </w:tr>
      <w:tr w:rsidR="00F458EC" w14:paraId="481D2B02" w14:textId="77777777" w:rsidTr="00BE0626">
        <w:trPr>
          <w:trHeight w:val="6684"/>
        </w:trPr>
        <w:tc>
          <w:tcPr>
            <w:tcW w:w="712" w:type="dxa"/>
          </w:tcPr>
          <w:p w14:paraId="49A64C41" w14:textId="77777777" w:rsidR="0078235E" w:rsidRDefault="0078235E"/>
          <w:p w14:paraId="5693B79D" w14:textId="3307B48D" w:rsidR="00F458EC" w:rsidRDefault="00F458EC">
            <w:r>
              <w:t>C1</w:t>
            </w:r>
          </w:p>
          <w:p w14:paraId="7BF7E17E" w14:textId="3777FDA1" w:rsidR="00F458EC" w:rsidRDefault="00F458EC"/>
          <w:p w14:paraId="3925C337" w14:textId="77777777" w:rsidR="007154B3" w:rsidRDefault="007154B3"/>
          <w:p w14:paraId="2B67A10C" w14:textId="77777777" w:rsidR="004F0ADC" w:rsidRDefault="004F0ADC"/>
          <w:p w14:paraId="43933496" w14:textId="77777777" w:rsidR="004F0ADC" w:rsidRDefault="004F0ADC"/>
          <w:p w14:paraId="7FC7D2AA" w14:textId="77777777" w:rsidR="00E72C95" w:rsidRDefault="00E72C95"/>
          <w:p w14:paraId="680FCFFF" w14:textId="5607AEC0" w:rsidR="00F458EC" w:rsidRDefault="00F458EC">
            <w:r>
              <w:t>C2</w:t>
            </w:r>
          </w:p>
          <w:p w14:paraId="41AB4AAB" w14:textId="12FE306F" w:rsidR="00F458EC" w:rsidRDefault="00F458EC"/>
          <w:p w14:paraId="3C0AEE60" w14:textId="77777777" w:rsidR="008230EF" w:rsidRDefault="008230EF"/>
          <w:p w14:paraId="0CFCF8DC" w14:textId="77777777" w:rsidR="00FA2624" w:rsidRDefault="00FA2624"/>
          <w:p w14:paraId="409248CE" w14:textId="77777777" w:rsidR="00FA2624" w:rsidRDefault="00FA2624"/>
          <w:p w14:paraId="5EEB5A95" w14:textId="77777777" w:rsidR="00FA2624" w:rsidRDefault="00FA2624"/>
          <w:p w14:paraId="0E796A4A" w14:textId="77777777" w:rsidR="00FA2624" w:rsidRDefault="00FA2624"/>
          <w:p w14:paraId="635C6493" w14:textId="42A6A7A0" w:rsidR="00F458EC" w:rsidRDefault="007154B3">
            <w:r>
              <w:t>C</w:t>
            </w:r>
            <w:r w:rsidR="00F458EC">
              <w:t>3</w:t>
            </w:r>
          </w:p>
          <w:p w14:paraId="160E834B" w14:textId="77777777" w:rsidR="00F966C3" w:rsidRDefault="00F966C3"/>
          <w:p w14:paraId="46BF430E" w14:textId="77777777" w:rsidR="004A63E5" w:rsidRDefault="004A63E5"/>
          <w:p w14:paraId="0F546DFD" w14:textId="77777777" w:rsidR="00FA2624" w:rsidRDefault="00FA2624"/>
          <w:p w14:paraId="30922582" w14:textId="77777777" w:rsidR="00FA2624" w:rsidRDefault="00FA2624"/>
          <w:p w14:paraId="118FD57C" w14:textId="77777777" w:rsidR="00FA2624" w:rsidRDefault="00FA2624"/>
          <w:p w14:paraId="01554FE5" w14:textId="77777777" w:rsidR="00CC2F46" w:rsidRDefault="00CC2F46"/>
          <w:p w14:paraId="3DDD3EB9" w14:textId="39C623B9" w:rsidR="00F458EC" w:rsidRDefault="00F458EC">
            <w:r>
              <w:t>C4</w:t>
            </w:r>
          </w:p>
          <w:p w14:paraId="4670B91E" w14:textId="6D7A96A7" w:rsidR="00D8141D" w:rsidRDefault="00D8141D"/>
          <w:p w14:paraId="12F26DF2" w14:textId="06ECA5CA" w:rsidR="00D8141D" w:rsidRDefault="00D8141D"/>
          <w:p w14:paraId="7B0A3E25" w14:textId="77777777" w:rsidR="004A63E5" w:rsidRDefault="004A63E5"/>
          <w:p w14:paraId="37BBD7B5" w14:textId="77777777" w:rsidR="00867AA0" w:rsidRDefault="00867AA0"/>
          <w:p w14:paraId="6DDECFC4" w14:textId="77777777" w:rsidR="00CC2F46" w:rsidRDefault="00CC2F46"/>
          <w:p w14:paraId="75FA0190" w14:textId="77777777" w:rsidR="00CC2F46" w:rsidRDefault="00CC2F46"/>
          <w:p w14:paraId="08C1E888" w14:textId="77777777" w:rsidR="00CC2F46" w:rsidRDefault="00CC2F46"/>
          <w:p w14:paraId="1D4160B0" w14:textId="131ADDF6" w:rsidR="00F458EC" w:rsidRDefault="00F458EC">
            <w:r>
              <w:lastRenderedPageBreak/>
              <w:t>C5</w:t>
            </w:r>
          </w:p>
          <w:p w14:paraId="7027102F" w14:textId="4DC4B728" w:rsidR="00F458EC" w:rsidRDefault="00F458EC"/>
          <w:p w14:paraId="0EB35818" w14:textId="11474D0A" w:rsidR="00C97427" w:rsidRDefault="00C97427"/>
          <w:p w14:paraId="317641CA" w14:textId="77777777" w:rsidR="006B3EEF" w:rsidRDefault="006B3EEF"/>
          <w:p w14:paraId="3DD3C344" w14:textId="0F25C629" w:rsidR="00F458EC" w:rsidRDefault="008230EF">
            <w:r>
              <w:t>C</w:t>
            </w:r>
            <w:r w:rsidR="00F458EC">
              <w:t>6</w:t>
            </w:r>
          </w:p>
          <w:p w14:paraId="7FF6DA45" w14:textId="6C76239F" w:rsidR="00F458EC" w:rsidRDefault="00F458EC"/>
          <w:p w14:paraId="0B41802E" w14:textId="45CF8938" w:rsidR="00C97427" w:rsidRDefault="00C97427"/>
          <w:p w14:paraId="0993536D" w14:textId="77777777" w:rsidR="00C97427" w:rsidRDefault="00C97427"/>
          <w:p w14:paraId="57D62D46" w14:textId="1F0EF405" w:rsidR="00F458EC" w:rsidRDefault="00F458EC">
            <w:r>
              <w:t>C7</w:t>
            </w:r>
          </w:p>
          <w:p w14:paraId="1BB43125" w14:textId="6ACE1D4C" w:rsidR="0078235E" w:rsidRDefault="0078235E"/>
          <w:p w14:paraId="0046EA0B" w14:textId="3B8D5E2B" w:rsidR="0078235E" w:rsidRDefault="0078235E"/>
          <w:p w14:paraId="4E93CCF7" w14:textId="28C52600" w:rsidR="00F458EC" w:rsidRDefault="00F458EC"/>
          <w:p w14:paraId="2E4F8F57" w14:textId="2F171D11" w:rsidR="005F4C44" w:rsidRDefault="005F4C44"/>
          <w:p w14:paraId="3E750FF2" w14:textId="77777777" w:rsidR="004B2063" w:rsidRDefault="004B2063"/>
          <w:p w14:paraId="6B00A82A" w14:textId="77777777" w:rsidR="008230EF" w:rsidRDefault="008230EF"/>
          <w:p w14:paraId="6C888CA9" w14:textId="77777777" w:rsidR="002C1B58" w:rsidRDefault="002C1B58"/>
          <w:p w14:paraId="1E2589AF" w14:textId="77777777" w:rsidR="002C1B58" w:rsidRDefault="002C1B58"/>
          <w:p w14:paraId="569BBC35" w14:textId="5AD6B1AE" w:rsidR="002C1B58" w:rsidRDefault="002C1B58"/>
        </w:tc>
        <w:tc>
          <w:tcPr>
            <w:tcW w:w="9402" w:type="dxa"/>
            <w:gridSpan w:val="4"/>
          </w:tcPr>
          <w:p w14:paraId="4CC3764A" w14:textId="019DE1C2" w:rsidR="00E72C95" w:rsidRDefault="00056FD7" w:rsidP="00CD4B22">
            <w:pPr>
              <w:shd w:val="clear" w:color="auto" w:fill="FFFFFF"/>
              <w:spacing w:before="120" w:after="120"/>
              <w:jc w:val="both"/>
              <w:textAlignment w:val="baseline"/>
              <w:rPr>
                <w:rFonts w:cs="Arial"/>
                <w:color w:val="000000" w:themeColor="text1"/>
                <w:szCs w:val="22"/>
              </w:rPr>
            </w:pPr>
            <w:r w:rsidRPr="00056FD7">
              <w:rPr>
                <w:rFonts w:cs="Arial"/>
                <w:b/>
                <w:bCs/>
                <w:color w:val="000000" w:themeColor="text1"/>
                <w:szCs w:val="22"/>
              </w:rPr>
              <w:lastRenderedPageBreak/>
              <w:t>People leadership</w:t>
            </w:r>
          </w:p>
          <w:p w14:paraId="79E2A5D5" w14:textId="5F5EA3EC" w:rsidR="004C116A" w:rsidRDefault="004C116A" w:rsidP="00CD4B22">
            <w:pPr>
              <w:shd w:val="clear" w:color="auto" w:fill="FFFFFF"/>
              <w:spacing w:before="120" w:after="120"/>
              <w:jc w:val="both"/>
              <w:textAlignment w:val="baseline"/>
              <w:rPr>
                <w:rFonts w:cs="Arial"/>
                <w:color w:val="000000" w:themeColor="text1"/>
                <w:szCs w:val="22"/>
              </w:rPr>
            </w:pPr>
            <w:r>
              <w:rPr>
                <w:rFonts w:cs="Arial"/>
                <w:color w:val="000000" w:themeColor="text1"/>
                <w:szCs w:val="22"/>
              </w:rPr>
              <w:t>Lead</w:t>
            </w:r>
            <w:r w:rsidR="00771509">
              <w:rPr>
                <w:rFonts w:cs="Arial"/>
                <w:color w:val="000000" w:themeColor="text1"/>
                <w:szCs w:val="22"/>
              </w:rPr>
              <w:t xml:space="preserve">, </w:t>
            </w:r>
            <w:r>
              <w:rPr>
                <w:rFonts w:cs="Arial"/>
                <w:color w:val="000000" w:themeColor="text1"/>
                <w:szCs w:val="22"/>
              </w:rPr>
              <w:t>develop</w:t>
            </w:r>
            <w:r w:rsidR="00771509">
              <w:rPr>
                <w:rFonts w:cs="Arial"/>
                <w:color w:val="000000" w:themeColor="text1"/>
                <w:szCs w:val="22"/>
              </w:rPr>
              <w:t xml:space="preserve"> &amp; motivate</w:t>
            </w:r>
            <w:r>
              <w:rPr>
                <w:rFonts w:cs="Arial"/>
                <w:color w:val="000000" w:themeColor="text1"/>
                <w:szCs w:val="22"/>
              </w:rPr>
              <w:t xml:space="preserve"> a team of Passenger Services Support administrators, to ensure the efficient </w:t>
            </w:r>
            <w:r w:rsidR="000D398E">
              <w:rPr>
                <w:rFonts w:cs="Arial"/>
                <w:color w:val="000000" w:themeColor="text1"/>
                <w:szCs w:val="22"/>
              </w:rPr>
              <w:t>running</w:t>
            </w:r>
            <w:r w:rsidR="007B12C8">
              <w:rPr>
                <w:rFonts w:cs="Arial"/>
                <w:color w:val="000000" w:themeColor="text1"/>
                <w:szCs w:val="22"/>
              </w:rPr>
              <w:t xml:space="preserve"> </w:t>
            </w:r>
            <w:r w:rsidR="000D398E">
              <w:rPr>
                <w:rFonts w:cs="Arial"/>
                <w:color w:val="000000" w:themeColor="text1"/>
                <w:szCs w:val="22"/>
              </w:rPr>
              <w:t xml:space="preserve">of the support function for </w:t>
            </w:r>
            <w:r w:rsidR="00771509">
              <w:rPr>
                <w:rFonts w:cs="Arial"/>
                <w:color w:val="000000" w:themeColor="text1"/>
                <w:szCs w:val="22"/>
              </w:rPr>
              <w:t>all stations</w:t>
            </w:r>
            <w:r w:rsidR="000D398E">
              <w:rPr>
                <w:rFonts w:cs="Arial"/>
                <w:color w:val="000000" w:themeColor="text1"/>
                <w:szCs w:val="22"/>
              </w:rPr>
              <w:t xml:space="preserve"> administration and coordination.</w:t>
            </w:r>
            <w:r w:rsidR="00560E88">
              <w:rPr>
                <w:rFonts w:cs="Arial"/>
                <w:color w:val="000000" w:themeColor="text1"/>
                <w:szCs w:val="22"/>
              </w:rPr>
              <w:t xml:space="preserve"> Oversee workload allocation</w:t>
            </w:r>
            <w:r w:rsidR="00417B5C">
              <w:rPr>
                <w:rFonts w:cs="Arial"/>
                <w:color w:val="000000" w:themeColor="text1"/>
                <w:szCs w:val="22"/>
              </w:rPr>
              <w:t xml:space="preserve"> to ensure effective use of team resources.</w:t>
            </w:r>
          </w:p>
          <w:p w14:paraId="77915676" w14:textId="77777777" w:rsidR="00560E88" w:rsidRPr="00E72C95" w:rsidRDefault="00560E88" w:rsidP="00CD4B22">
            <w:pPr>
              <w:shd w:val="clear" w:color="auto" w:fill="FFFFFF"/>
              <w:spacing w:before="120" w:after="120"/>
              <w:jc w:val="both"/>
              <w:textAlignment w:val="baseline"/>
              <w:rPr>
                <w:rFonts w:cs="Arial"/>
                <w:b/>
                <w:bCs/>
                <w:color w:val="000000" w:themeColor="text1"/>
                <w:szCs w:val="22"/>
              </w:rPr>
            </w:pPr>
          </w:p>
          <w:p w14:paraId="345A99C6" w14:textId="1D38F42F" w:rsidR="00E72C95" w:rsidRPr="00E72C95" w:rsidRDefault="00E72C95" w:rsidP="00CD4B22">
            <w:pPr>
              <w:shd w:val="clear" w:color="auto" w:fill="FFFFFF"/>
              <w:spacing w:before="120" w:after="120"/>
              <w:jc w:val="both"/>
              <w:textAlignment w:val="baseline"/>
              <w:rPr>
                <w:rFonts w:cs="Arial"/>
                <w:b/>
                <w:bCs/>
                <w:color w:val="000000" w:themeColor="text1"/>
                <w:szCs w:val="22"/>
              </w:rPr>
            </w:pPr>
            <w:r w:rsidRPr="00E72C95">
              <w:rPr>
                <w:rFonts w:cs="Arial"/>
                <w:b/>
                <w:bCs/>
                <w:color w:val="000000" w:themeColor="text1"/>
                <w:szCs w:val="22"/>
              </w:rPr>
              <w:t>Continuous improvement</w:t>
            </w:r>
          </w:p>
          <w:p w14:paraId="15274E4E" w14:textId="4C650E2C" w:rsidR="00C6720B" w:rsidRDefault="00B86249" w:rsidP="00CD4B22">
            <w:pPr>
              <w:shd w:val="clear" w:color="auto" w:fill="FFFFFF"/>
              <w:spacing w:before="120" w:after="120"/>
              <w:jc w:val="both"/>
              <w:textAlignment w:val="baseline"/>
              <w:rPr>
                <w:rFonts w:cs="Arial"/>
                <w:color w:val="000000" w:themeColor="text1"/>
                <w:szCs w:val="22"/>
              </w:rPr>
            </w:pPr>
            <w:r>
              <w:rPr>
                <w:rFonts w:cs="Arial"/>
                <w:color w:val="000000" w:themeColor="text1"/>
                <w:szCs w:val="22"/>
              </w:rPr>
              <w:t xml:space="preserve">With a focus on continuous improvement, review </w:t>
            </w:r>
            <w:r w:rsidR="00FA7D45">
              <w:rPr>
                <w:rFonts w:cs="Arial"/>
                <w:color w:val="000000" w:themeColor="text1"/>
                <w:szCs w:val="22"/>
              </w:rPr>
              <w:t>all administration and coordination processes</w:t>
            </w:r>
            <w:r w:rsidR="00342EA3">
              <w:rPr>
                <w:rFonts w:cs="Arial"/>
                <w:color w:val="000000" w:themeColor="text1"/>
                <w:szCs w:val="22"/>
              </w:rPr>
              <w:t xml:space="preserve"> &amp; workflows</w:t>
            </w:r>
            <w:r w:rsidR="004F0ADC">
              <w:rPr>
                <w:rFonts w:cs="Arial"/>
                <w:color w:val="000000" w:themeColor="text1"/>
                <w:szCs w:val="22"/>
              </w:rPr>
              <w:t xml:space="preserve"> and</w:t>
            </w:r>
            <w:r w:rsidR="00FA7D45">
              <w:rPr>
                <w:rFonts w:cs="Arial"/>
                <w:color w:val="000000" w:themeColor="text1"/>
                <w:szCs w:val="22"/>
              </w:rPr>
              <w:t xml:space="preserve"> suggest recommendations and</w:t>
            </w:r>
            <w:r w:rsidR="00E20581">
              <w:rPr>
                <w:rFonts w:cs="Arial"/>
                <w:color w:val="000000" w:themeColor="text1"/>
                <w:szCs w:val="22"/>
              </w:rPr>
              <w:t xml:space="preserve"> implement </w:t>
            </w:r>
            <w:r w:rsidR="00841A65">
              <w:rPr>
                <w:rFonts w:cs="Arial"/>
                <w:color w:val="000000" w:themeColor="text1"/>
                <w:szCs w:val="22"/>
              </w:rPr>
              <w:t>to</w:t>
            </w:r>
            <w:r w:rsidR="00FA7D45">
              <w:rPr>
                <w:rFonts w:cs="Arial"/>
                <w:color w:val="000000" w:themeColor="text1"/>
                <w:szCs w:val="22"/>
              </w:rPr>
              <w:t xml:space="preserve"> evolve </w:t>
            </w:r>
            <w:r w:rsidR="008230EF">
              <w:rPr>
                <w:rFonts w:cs="Arial"/>
                <w:color w:val="000000" w:themeColor="text1"/>
                <w:szCs w:val="22"/>
              </w:rPr>
              <w:t>our ways of working.</w:t>
            </w:r>
            <w:r w:rsidR="00FA2624">
              <w:rPr>
                <w:rFonts w:cs="Arial"/>
                <w:color w:val="000000" w:themeColor="text1"/>
                <w:szCs w:val="22"/>
              </w:rPr>
              <w:t xml:space="preserve"> </w:t>
            </w:r>
            <w:r w:rsidR="006B3EEF">
              <w:rPr>
                <w:rFonts w:cs="Arial"/>
                <w:color w:val="000000" w:themeColor="text1"/>
                <w:szCs w:val="22"/>
              </w:rPr>
              <w:t>I</w:t>
            </w:r>
            <w:r w:rsidR="00C6720B">
              <w:rPr>
                <w:rFonts w:cs="Arial"/>
                <w:color w:val="000000" w:themeColor="text1"/>
                <w:szCs w:val="22"/>
              </w:rPr>
              <w:t xml:space="preserve">dentify training needs within the team and coordinate appropriate development </w:t>
            </w:r>
            <w:r w:rsidR="006B3EEF">
              <w:rPr>
                <w:rFonts w:cs="Arial"/>
                <w:color w:val="000000" w:themeColor="text1"/>
                <w:szCs w:val="22"/>
              </w:rPr>
              <w:t>opportunities.</w:t>
            </w:r>
            <w:r w:rsidR="00BE0E0E">
              <w:rPr>
                <w:rFonts w:cs="Arial"/>
                <w:color w:val="000000" w:themeColor="text1"/>
                <w:szCs w:val="22"/>
              </w:rPr>
              <w:t xml:space="preserve"> </w:t>
            </w:r>
          </w:p>
          <w:p w14:paraId="55BA489A" w14:textId="77777777" w:rsidR="006B3EEF" w:rsidRDefault="006B3EEF" w:rsidP="00CD4B22">
            <w:pPr>
              <w:shd w:val="clear" w:color="auto" w:fill="FFFFFF"/>
              <w:spacing w:before="120" w:after="120"/>
              <w:jc w:val="both"/>
              <w:textAlignment w:val="baseline"/>
              <w:rPr>
                <w:rFonts w:cs="Arial"/>
                <w:color w:val="000000" w:themeColor="text1"/>
                <w:szCs w:val="22"/>
              </w:rPr>
            </w:pPr>
          </w:p>
          <w:p w14:paraId="5BEC79EA" w14:textId="01DD904E" w:rsidR="00FA2624" w:rsidRPr="00FA2624" w:rsidRDefault="00FA2624" w:rsidP="00CD4B22">
            <w:pPr>
              <w:shd w:val="clear" w:color="auto" w:fill="FFFFFF"/>
              <w:spacing w:before="120" w:after="120"/>
              <w:jc w:val="both"/>
              <w:textAlignment w:val="baseline"/>
              <w:rPr>
                <w:rFonts w:cs="Arial"/>
                <w:b/>
                <w:bCs/>
                <w:color w:val="000000" w:themeColor="text1"/>
                <w:szCs w:val="22"/>
              </w:rPr>
            </w:pPr>
            <w:r w:rsidRPr="00FA2624">
              <w:rPr>
                <w:rFonts w:cs="Arial"/>
                <w:b/>
                <w:bCs/>
                <w:color w:val="000000" w:themeColor="text1"/>
                <w:szCs w:val="22"/>
              </w:rPr>
              <w:t>Management information</w:t>
            </w:r>
          </w:p>
          <w:p w14:paraId="2B39FFFE" w14:textId="7357E7C5" w:rsidR="00CC2F46" w:rsidRDefault="008230EF" w:rsidP="00CC2F46">
            <w:pPr>
              <w:shd w:val="clear" w:color="auto" w:fill="FFFFFF"/>
              <w:spacing w:before="120" w:after="120"/>
              <w:jc w:val="both"/>
              <w:textAlignment w:val="baseline"/>
              <w:rPr>
                <w:rFonts w:cs="Arial"/>
                <w:color w:val="000000" w:themeColor="text1"/>
                <w:szCs w:val="22"/>
              </w:rPr>
            </w:pPr>
            <w:r>
              <w:rPr>
                <w:rFonts w:cs="Arial"/>
                <w:color w:val="000000" w:themeColor="text1"/>
                <w:szCs w:val="22"/>
              </w:rPr>
              <w:t xml:space="preserve">Review dashboards </w:t>
            </w:r>
            <w:r w:rsidR="006D4CC7">
              <w:rPr>
                <w:rFonts w:cs="Arial"/>
                <w:color w:val="000000" w:themeColor="text1"/>
                <w:szCs w:val="22"/>
              </w:rPr>
              <w:t xml:space="preserve">contained within the Station hub and provide management information (MI) insights </w:t>
            </w:r>
            <w:r w:rsidR="002C1B58">
              <w:rPr>
                <w:rFonts w:cs="Arial"/>
                <w:color w:val="000000" w:themeColor="text1"/>
                <w:szCs w:val="22"/>
              </w:rPr>
              <w:t xml:space="preserve">to share with Stations Leadership team. </w:t>
            </w:r>
            <w:r w:rsidR="00CF2176">
              <w:rPr>
                <w:rFonts w:cs="Arial"/>
                <w:color w:val="000000" w:themeColor="text1"/>
                <w:szCs w:val="22"/>
              </w:rPr>
              <w:t>P</w:t>
            </w:r>
            <w:r w:rsidR="00CF2176" w:rsidRPr="00C97427">
              <w:rPr>
                <w:rFonts w:cs="Arial"/>
                <w:color w:val="000000" w:themeColor="text1"/>
                <w:szCs w:val="22"/>
              </w:rPr>
              <w:t xml:space="preserve">repare SET Board papers and other related meeting material (e.g. presentations) </w:t>
            </w:r>
            <w:r w:rsidR="00CF2176">
              <w:rPr>
                <w:rFonts w:cs="Arial"/>
                <w:color w:val="000000" w:themeColor="text1"/>
                <w:szCs w:val="22"/>
              </w:rPr>
              <w:t>paying close attention to detail</w:t>
            </w:r>
            <w:r w:rsidR="00CC2F46">
              <w:rPr>
                <w:rFonts w:cs="Arial"/>
                <w:color w:val="000000" w:themeColor="text1"/>
                <w:szCs w:val="22"/>
              </w:rPr>
              <w:t>, D</w:t>
            </w:r>
            <w:r w:rsidR="00CC2F46" w:rsidRPr="00C97427">
              <w:rPr>
                <w:rFonts w:cs="Arial"/>
                <w:color w:val="000000" w:themeColor="text1"/>
                <w:szCs w:val="22"/>
              </w:rPr>
              <w:t>evelop the associated business reporting pack and KPIs for</w:t>
            </w:r>
            <w:r w:rsidR="00CC2F46">
              <w:rPr>
                <w:rFonts w:cs="Arial"/>
                <w:color w:val="000000" w:themeColor="text1"/>
                <w:szCs w:val="22"/>
              </w:rPr>
              <w:t xml:space="preserve"> period reports</w:t>
            </w:r>
            <w:r w:rsidR="00BE0E0E">
              <w:rPr>
                <w:rFonts w:cs="Arial"/>
                <w:color w:val="000000" w:themeColor="text1"/>
                <w:szCs w:val="22"/>
              </w:rPr>
              <w:t>.</w:t>
            </w:r>
          </w:p>
          <w:p w14:paraId="4160CDDB" w14:textId="77777777" w:rsidR="00CC2F46" w:rsidRDefault="00CC2F46" w:rsidP="00CD4B22">
            <w:pPr>
              <w:shd w:val="clear" w:color="auto" w:fill="FFFFFF"/>
              <w:spacing w:before="120" w:after="120"/>
              <w:jc w:val="both"/>
              <w:textAlignment w:val="baseline"/>
              <w:rPr>
                <w:rFonts w:cs="Arial"/>
                <w:b/>
                <w:bCs/>
                <w:color w:val="000000" w:themeColor="text1"/>
                <w:szCs w:val="22"/>
              </w:rPr>
            </w:pPr>
          </w:p>
          <w:p w14:paraId="5ADD1859" w14:textId="73920DE1" w:rsidR="00CF2176" w:rsidRPr="004956EF" w:rsidRDefault="00CF2176" w:rsidP="00CD4B22">
            <w:pPr>
              <w:shd w:val="clear" w:color="auto" w:fill="FFFFFF"/>
              <w:spacing w:before="120" w:after="120"/>
              <w:jc w:val="both"/>
              <w:textAlignment w:val="baseline"/>
              <w:rPr>
                <w:rFonts w:cs="Arial"/>
                <w:b/>
                <w:bCs/>
                <w:color w:val="000000" w:themeColor="text1"/>
                <w:szCs w:val="22"/>
              </w:rPr>
            </w:pPr>
            <w:r w:rsidRPr="004956EF">
              <w:rPr>
                <w:rFonts w:cs="Arial"/>
                <w:b/>
                <w:bCs/>
                <w:color w:val="000000" w:themeColor="text1"/>
                <w:szCs w:val="22"/>
              </w:rPr>
              <w:t xml:space="preserve">Operational </w:t>
            </w:r>
            <w:r w:rsidR="004956EF" w:rsidRPr="004956EF">
              <w:rPr>
                <w:rFonts w:cs="Arial"/>
                <w:b/>
                <w:bCs/>
                <w:color w:val="000000" w:themeColor="text1"/>
                <w:szCs w:val="22"/>
              </w:rPr>
              <w:t>support</w:t>
            </w:r>
            <w:r w:rsidR="00805859">
              <w:rPr>
                <w:rFonts w:cs="Arial"/>
                <w:b/>
                <w:bCs/>
                <w:color w:val="000000" w:themeColor="text1"/>
                <w:szCs w:val="22"/>
              </w:rPr>
              <w:t xml:space="preserve"> for GM</w:t>
            </w:r>
          </w:p>
          <w:p w14:paraId="2EFC81D8" w14:textId="77777777" w:rsidR="00BE0626" w:rsidRDefault="002C1B58" w:rsidP="00BE0626">
            <w:pPr>
              <w:shd w:val="clear" w:color="auto" w:fill="FFFFFF"/>
              <w:spacing w:before="120" w:after="120"/>
              <w:jc w:val="both"/>
              <w:textAlignment w:val="baseline"/>
              <w:rPr>
                <w:rFonts w:cs="Arial"/>
                <w:color w:val="000000" w:themeColor="text1"/>
                <w:szCs w:val="22"/>
              </w:rPr>
            </w:pPr>
            <w:r w:rsidRPr="002C1B58">
              <w:rPr>
                <w:rFonts w:cs="Arial"/>
                <w:color w:val="000000" w:themeColor="text1"/>
                <w:szCs w:val="22"/>
              </w:rPr>
              <w:t xml:space="preserve">Deliver briefings to GM and their management teams to ensure that all are sufficiently briefed for key stakeholder meetings, collate information and sense check information being provided by other business areas. Flag any key </w:t>
            </w:r>
            <w:r w:rsidR="00CC2F46" w:rsidRPr="002C1B58">
              <w:rPr>
                <w:rFonts w:cs="Arial"/>
                <w:color w:val="000000" w:themeColor="text1"/>
                <w:szCs w:val="22"/>
              </w:rPr>
              <w:t>issues and</w:t>
            </w:r>
            <w:r w:rsidRPr="002C1B58">
              <w:rPr>
                <w:rFonts w:cs="Arial"/>
                <w:color w:val="000000" w:themeColor="text1"/>
                <w:szCs w:val="22"/>
              </w:rPr>
              <w:t xml:space="preserve"> offer suitable suggestions/ mitigations ahead of time.</w:t>
            </w:r>
            <w:r w:rsidR="00805859">
              <w:rPr>
                <w:rFonts w:cs="Arial"/>
                <w:color w:val="000000" w:themeColor="text1"/>
                <w:szCs w:val="22"/>
              </w:rPr>
              <w:t xml:space="preserve"> </w:t>
            </w:r>
            <w:r w:rsidR="00805859" w:rsidRPr="00C97427">
              <w:rPr>
                <w:rFonts w:cs="Arial"/>
                <w:szCs w:val="22"/>
                <w:shd w:val="clear" w:color="auto" w:fill="FFFFFF"/>
              </w:rPr>
              <w:t xml:space="preserve">Facilitate and manage the schedule, agenda, content and logistics for </w:t>
            </w:r>
            <w:r w:rsidR="00805859">
              <w:rPr>
                <w:rFonts w:cs="Arial"/>
                <w:szCs w:val="22"/>
                <w:shd w:val="clear" w:color="auto" w:fill="FFFFFF"/>
              </w:rPr>
              <w:t>General Manager’s</w:t>
            </w:r>
            <w:r w:rsidR="00805859" w:rsidRPr="00C97427">
              <w:rPr>
                <w:rFonts w:cs="Arial"/>
                <w:szCs w:val="22"/>
                <w:shd w:val="clear" w:color="auto" w:fill="FFFFFF"/>
              </w:rPr>
              <w:t xml:space="preserve"> meetings throughout the year</w:t>
            </w:r>
            <w:r w:rsidR="00C70DE3">
              <w:rPr>
                <w:rFonts w:cs="Arial"/>
                <w:szCs w:val="22"/>
                <w:shd w:val="clear" w:color="auto" w:fill="FFFFFF"/>
              </w:rPr>
              <w:t xml:space="preserve">, </w:t>
            </w:r>
            <w:r w:rsidR="00805859" w:rsidRPr="00C97427">
              <w:rPr>
                <w:rFonts w:cs="Arial"/>
                <w:szCs w:val="22"/>
                <w:shd w:val="clear" w:color="auto" w:fill="FFFFFF"/>
              </w:rPr>
              <w:t>ensuring all relevant content and reports are captured and communicated in an appropriate way.</w:t>
            </w:r>
            <w:r w:rsidR="00805859">
              <w:rPr>
                <w:rFonts w:cs="Arial"/>
                <w:szCs w:val="22"/>
                <w:shd w:val="clear" w:color="auto" w:fill="FFFFFF"/>
              </w:rPr>
              <w:t xml:space="preserve"> </w:t>
            </w:r>
          </w:p>
          <w:p w14:paraId="280DFF48" w14:textId="77777777" w:rsidR="00BE0626" w:rsidRDefault="00BE0626" w:rsidP="00BE0626">
            <w:pPr>
              <w:shd w:val="clear" w:color="auto" w:fill="FFFFFF"/>
              <w:spacing w:before="120" w:after="120"/>
              <w:jc w:val="both"/>
              <w:textAlignment w:val="baseline"/>
              <w:rPr>
                <w:rFonts w:cs="Arial"/>
                <w:color w:val="000000" w:themeColor="text1"/>
                <w:szCs w:val="22"/>
              </w:rPr>
            </w:pPr>
            <w:r>
              <w:rPr>
                <w:rFonts w:cs="Arial"/>
                <w:color w:val="000000" w:themeColor="text1"/>
                <w:szCs w:val="22"/>
              </w:rPr>
              <w:lastRenderedPageBreak/>
              <w:t>D</w:t>
            </w:r>
            <w:r w:rsidRPr="00C97427">
              <w:rPr>
                <w:rFonts w:cs="Arial"/>
                <w:color w:val="000000" w:themeColor="text1"/>
                <w:szCs w:val="22"/>
              </w:rPr>
              <w:t xml:space="preserve">esign and oversee the Governance and </w:t>
            </w:r>
            <w:r>
              <w:rPr>
                <w:rFonts w:cs="Arial"/>
                <w:color w:val="000000" w:themeColor="text1"/>
                <w:szCs w:val="22"/>
              </w:rPr>
              <w:t>‘</w:t>
            </w:r>
            <w:r w:rsidRPr="00C97427">
              <w:rPr>
                <w:rFonts w:cs="Arial"/>
                <w:color w:val="000000" w:themeColor="text1"/>
                <w:szCs w:val="22"/>
              </w:rPr>
              <w:t>Operating System</w:t>
            </w:r>
            <w:r>
              <w:rPr>
                <w:rFonts w:cs="Arial"/>
                <w:color w:val="000000" w:themeColor="text1"/>
                <w:szCs w:val="22"/>
              </w:rPr>
              <w:t>’</w:t>
            </w:r>
            <w:r w:rsidRPr="00C97427">
              <w:rPr>
                <w:rFonts w:cs="Arial"/>
                <w:color w:val="000000" w:themeColor="text1"/>
                <w:szCs w:val="22"/>
              </w:rPr>
              <w:t xml:space="preserve"> of </w:t>
            </w:r>
            <w:r>
              <w:rPr>
                <w:rFonts w:cs="Arial"/>
                <w:color w:val="000000" w:themeColor="text1"/>
                <w:szCs w:val="22"/>
              </w:rPr>
              <w:t>Passenger Services</w:t>
            </w:r>
            <w:r w:rsidRPr="00C97427">
              <w:rPr>
                <w:rFonts w:cs="Arial"/>
                <w:color w:val="000000" w:themeColor="text1"/>
                <w:szCs w:val="22"/>
              </w:rPr>
              <w:t xml:space="preserve"> (to include meeting hierarchy, frequency, Terms of Reference, and decision-making structure </w:t>
            </w:r>
          </w:p>
          <w:p w14:paraId="7962CE77" w14:textId="3C072F65" w:rsidR="00805859" w:rsidRDefault="00805859" w:rsidP="00805859">
            <w:pPr>
              <w:shd w:val="clear" w:color="auto" w:fill="FFFFFF"/>
              <w:spacing w:before="120" w:after="120"/>
              <w:jc w:val="both"/>
              <w:textAlignment w:val="baseline"/>
              <w:rPr>
                <w:rFonts w:cs="Arial"/>
                <w:color w:val="000000" w:themeColor="text1"/>
                <w:szCs w:val="22"/>
              </w:rPr>
            </w:pPr>
          </w:p>
          <w:p w14:paraId="5E97B5C5" w14:textId="77777777" w:rsidR="00805859" w:rsidRDefault="00805859" w:rsidP="00805859">
            <w:pPr>
              <w:shd w:val="clear" w:color="auto" w:fill="FFFFFF"/>
              <w:spacing w:before="120" w:after="120"/>
              <w:jc w:val="both"/>
              <w:textAlignment w:val="baseline"/>
              <w:rPr>
                <w:rFonts w:cs="Arial"/>
                <w:color w:val="000000" w:themeColor="text1"/>
                <w:szCs w:val="22"/>
              </w:rPr>
            </w:pPr>
            <w:r>
              <w:rPr>
                <w:rFonts w:cs="Arial"/>
                <w:color w:val="000000" w:themeColor="text1"/>
                <w:szCs w:val="22"/>
              </w:rPr>
              <w:t>Attend leadership meetings to ensure that key actions are captured and followed up by the business as required. Offer own advice and suggestions to influence outcomes as appropriate.</w:t>
            </w:r>
          </w:p>
          <w:p w14:paraId="5DE8FA99" w14:textId="7D254138" w:rsidR="00805859" w:rsidRPr="00C97427" w:rsidRDefault="00805859" w:rsidP="00805859">
            <w:pPr>
              <w:shd w:val="clear" w:color="auto" w:fill="FFFFFF"/>
              <w:spacing w:before="120" w:after="120"/>
              <w:jc w:val="both"/>
              <w:textAlignment w:val="baseline"/>
              <w:rPr>
                <w:rFonts w:cs="Arial"/>
                <w:color w:val="000000" w:themeColor="text1"/>
                <w:szCs w:val="22"/>
              </w:rPr>
            </w:pPr>
          </w:p>
          <w:p w14:paraId="01780B44" w14:textId="7CE20740" w:rsidR="00AA1F35" w:rsidRDefault="00BE0626" w:rsidP="00CD4B22">
            <w:pPr>
              <w:shd w:val="clear" w:color="auto" w:fill="FFFFFF"/>
              <w:spacing w:before="120" w:after="120"/>
              <w:jc w:val="both"/>
              <w:textAlignment w:val="baseline"/>
              <w:rPr>
                <w:rFonts w:cs="Arial"/>
                <w:color w:val="000000" w:themeColor="text1"/>
                <w:szCs w:val="22"/>
              </w:rPr>
            </w:pPr>
            <w:r>
              <w:rPr>
                <w:rFonts w:cs="Arial"/>
                <w:color w:val="000000" w:themeColor="text1"/>
                <w:szCs w:val="22"/>
              </w:rPr>
              <w:t>Any other administration duties as required by GM</w:t>
            </w:r>
            <w:r w:rsidR="00AA1F35">
              <w:rPr>
                <w:rFonts w:cs="Arial"/>
                <w:color w:val="000000" w:themeColor="text1"/>
                <w:szCs w:val="22"/>
              </w:rPr>
              <w:t>, including leading small projects</w:t>
            </w:r>
            <w:r w:rsidR="003547E1">
              <w:rPr>
                <w:rFonts w:cs="Arial"/>
                <w:color w:val="000000" w:themeColor="text1"/>
                <w:szCs w:val="22"/>
              </w:rPr>
              <w:t xml:space="preserve"> that require administrative support.</w:t>
            </w:r>
          </w:p>
          <w:p w14:paraId="2F902661" w14:textId="3E6358C5" w:rsidR="00681AFA" w:rsidRPr="008210B6" w:rsidRDefault="00681AFA" w:rsidP="00805859">
            <w:pPr>
              <w:shd w:val="clear" w:color="auto" w:fill="FFFFFF"/>
              <w:spacing w:before="120" w:after="120"/>
              <w:jc w:val="both"/>
              <w:textAlignment w:val="baseline"/>
              <w:rPr>
                <w:rFonts w:cs="Arial"/>
                <w:color w:val="000000" w:themeColor="text1"/>
                <w:szCs w:val="22"/>
              </w:rPr>
            </w:pPr>
          </w:p>
        </w:tc>
      </w:tr>
      <w:tr w:rsidR="006400C7" w14:paraId="62778725" w14:textId="77777777" w:rsidTr="00BE0626">
        <w:trPr>
          <w:trHeight w:val="54"/>
        </w:trPr>
        <w:tc>
          <w:tcPr>
            <w:tcW w:w="712" w:type="dxa"/>
            <w:tcBorders>
              <w:bottom w:val="single" w:sz="4" w:space="0" w:color="auto"/>
            </w:tcBorders>
          </w:tcPr>
          <w:p w14:paraId="49C06764" w14:textId="77777777" w:rsidR="006400C7" w:rsidRDefault="006400C7"/>
        </w:tc>
        <w:tc>
          <w:tcPr>
            <w:tcW w:w="9402" w:type="dxa"/>
            <w:gridSpan w:val="4"/>
            <w:tcBorders>
              <w:bottom w:val="single" w:sz="4" w:space="0" w:color="auto"/>
            </w:tcBorders>
          </w:tcPr>
          <w:p w14:paraId="754B3D31" w14:textId="77777777" w:rsidR="006400C7" w:rsidRPr="00225060" w:rsidRDefault="006400C7" w:rsidP="006400C7">
            <w:pPr>
              <w:ind w:left="480"/>
              <w:textAlignment w:val="baseline"/>
              <w:rPr>
                <w:rFonts w:cs="Arial"/>
                <w:szCs w:val="22"/>
                <w:highlight w:val="yellow"/>
                <w:lang w:eastAsia="en-GB"/>
              </w:rPr>
            </w:pPr>
          </w:p>
        </w:tc>
      </w:tr>
    </w:tbl>
    <w:p w14:paraId="2207C86A" w14:textId="1AD9F1C4" w:rsidR="00F458EC" w:rsidRDefault="00F458EC"/>
    <w:tbl>
      <w:tblPr>
        <w:tblW w:w="10065" w:type="dxa"/>
        <w:tblInd w:w="-743" w:type="dxa"/>
        <w:tblLayout w:type="fixed"/>
        <w:tblLook w:val="0000" w:firstRow="0" w:lastRow="0" w:firstColumn="0" w:lastColumn="0" w:noHBand="0" w:noVBand="0"/>
      </w:tblPr>
      <w:tblGrid>
        <w:gridCol w:w="709"/>
        <w:gridCol w:w="6379"/>
        <w:gridCol w:w="709"/>
        <w:gridCol w:w="779"/>
        <w:gridCol w:w="744"/>
        <w:gridCol w:w="745"/>
      </w:tblGrid>
      <w:tr w:rsidR="00F458EC" w14:paraId="17A9E91A" w14:textId="77777777">
        <w:tc>
          <w:tcPr>
            <w:tcW w:w="709" w:type="dxa"/>
            <w:tcBorders>
              <w:top w:val="single" w:sz="4" w:space="0" w:color="auto"/>
            </w:tcBorders>
          </w:tcPr>
          <w:p w14:paraId="1FA0586F" w14:textId="77777777" w:rsidR="00F458EC" w:rsidRDefault="00F458EC">
            <w:pPr>
              <w:pStyle w:val="Heading3"/>
            </w:pPr>
            <w:r>
              <w:t>D</w:t>
            </w:r>
          </w:p>
        </w:tc>
        <w:tc>
          <w:tcPr>
            <w:tcW w:w="9356" w:type="dxa"/>
            <w:gridSpan w:val="5"/>
            <w:tcBorders>
              <w:top w:val="single" w:sz="4" w:space="0" w:color="auto"/>
            </w:tcBorders>
          </w:tcPr>
          <w:p w14:paraId="656D7091" w14:textId="77777777" w:rsidR="00F458EC" w:rsidRDefault="00F458EC">
            <w:pPr>
              <w:rPr>
                <w:b/>
              </w:rPr>
            </w:pPr>
            <w:r>
              <w:rPr>
                <w:b/>
              </w:rPr>
              <w:t>Safety R</w:t>
            </w:r>
            <w:r>
              <w:rPr>
                <w:rFonts w:cs="Arial"/>
                <w:b/>
                <w:szCs w:val="22"/>
              </w:rPr>
              <w:t>esponsibilities</w:t>
            </w:r>
          </w:p>
          <w:p w14:paraId="32844723" w14:textId="77777777" w:rsidR="00F458EC" w:rsidRDefault="00F458EC">
            <w:pPr>
              <w:rPr>
                <w:b/>
              </w:rPr>
            </w:pPr>
          </w:p>
        </w:tc>
      </w:tr>
      <w:tr w:rsidR="00F458EC" w14:paraId="498160C0" w14:textId="77777777">
        <w:trPr>
          <w:trHeight w:val="376"/>
        </w:trPr>
        <w:tc>
          <w:tcPr>
            <w:tcW w:w="709" w:type="dxa"/>
          </w:tcPr>
          <w:p w14:paraId="6C6046AF" w14:textId="77777777" w:rsidR="00F458EC" w:rsidRDefault="00F458EC">
            <w:r>
              <w:t>D1</w:t>
            </w:r>
          </w:p>
          <w:p w14:paraId="4484A946" w14:textId="77777777" w:rsidR="00F458EC" w:rsidRDefault="00F458EC"/>
        </w:tc>
        <w:tc>
          <w:tcPr>
            <w:tcW w:w="6379" w:type="dxa"/>
          </w:tcPr>
          <w:p w14:paraId="305ECC74" w14:textId="77777777" w:rsidR="00F458EC" w:rsidRDefault="00F458EC">
            <w:pPr>
              <w:pStyle w:val="Heading3"/>
              <w:rPr>
                <w:b w:val="0"/>
              </w:rPr>
            </w:pPr>
            <w:r>
              <w:rPr>
                <w:b w:val="0"/>
              </w:rPr>
              <w:t>This post is required to undertake SAFETY CRITICAL WORK</w:t>
            </w:r>
          </w:p>
        </w:tc>
        <w:tc>
          <w:tcPr>
            <w:tcW w:w="709" w:type="dxa"/>
            <w:tcBorders>
              <w:right w:val="single" w:sz="4" w:space="0" w:color="auto"/>
            </w:tcBorders>
          </w:tcPr>
          <w:p w14:paraId="3FD658CE" w14:textId="77777777" w:rsidR="00F458EC" w:rsidRDefault="00F458EC">
            <w:r>
              <w:t>Yes</w:t>
            </w:r>
          </w:p>
        </w:tc>
        <w:tc>
          <w:tcPr>
            <w:tcW w:w="779" w:type="dxa"/>
            <w:tcBorders>
              <w:top w:val="single" w:sz="4" w:space="0" w:color="auto"/>
              <w:bottom w:val="single" w:sz="4" w:space="0" w:color="auto"/>
              <w:right w:val="single" w:sz="4" w:space="0" w:color="auto"/>
            </w:tcBorders>
          </w:tcPr>
          <w:p w14:paraId="1D19A86F" w14:textId="77777777" w:rsidR="00F458EC" w:rsidRDefault="00F458EC"/>
        </w:tc>
        <w:tc>
          <w:tcPr>
            <w:tcW w:w="744" w:type="dxa"/>
            <w:tcBorders>
              <w:right w:val="single" w:sz="4" w:space="0" w:color="auto"/>
            </w:tcBorders>
          </w:tcPr>
          <w:p w14:paraId="7C5F7CBE" w14:textId="77777777" w:rsidR="00F458EC" w:rsidRDefault="00F458EC">
            <w:r>
              <w:t>No</w:t>
            </w:r>
          </w:p>
        </w:tc>
        <w:tc>
          <w:tcPr>
            <w:tcW w:w="745" w:type="dxa"/>
            <w:tcBorders>
              <w:top w:val="single" w:sz="4" w:space="0" w:color="auto"/>
              <w:bottom w:val="single" w:sz="4" w:space="0" w:color="auto"/>
              <w:right w:val="single" w:sz="4" w:space="0" w:color="auto"/>
            </w:tcBorders>
          </w:tcPr>
          <w:p w14:paraId="76417DBB" w14:textId="77777777" w:rsidR="00F458EC" w:rsidRDefault="00F458EC">
            <w:r>
              <w:rPr>
                <w:sz w:val="40"/>
                <w:szCs w:val="40"/>
              </w:rPr>
              <w:sym w:font="Wingdings" w:char="F0FC"/>
            </w:r>
          </w:p>
        </w:tc>
      </w:tr>
      <w:tr w:rsidR="00F458EC" w14:paraId="23713B24" w14:textId="77777777">
        <w:tc>
          <w:tcPr>
            <w:tcW w:w="709" w:type="dxa"/>
          </w:tcPr>
          <w:p w14:paraId="03697C4C" w14:textId="77777777" w:rsidR="00F458EC" w:rsidRDefault="00F458EC">
            <w:r>
              <w:t>D2</w:t>
            </w:r>
          </w:p>
          <w:p w14:paraId="00D21B39" w14:textId="77777777" w:rsidR="00F458EC" w:rsidRDefault="00F458EC"/>
        </w:tc>
        <w:tc>
          <w:tcPr>
            <w:tcW w:w="6379" w:type="dxa"/>
          </w:tcPr>
          <w:p w14:paraId="176B023F" w14:textId="77777777" w:rsidR="00F458EC" w:rsidRDefault="00F458EC">
            <w:pPr>
              <w:pStyle w:val="Heading3"/>
              <w:rPr>
                <w:b w:val="0"/>
              </w:rPr>
            </w:pPr>
            <w:r>
              <w:rPr>
                <w:b w:val="0"/>
              </w:rPr>
              <w:t>This is a KEY SAFETY POST</w:t>
            </w:r>
          </w:p>
        </w:tc>
        <w:tc>
          <w:tcPr>
            <w:tcW w:w="709" w:type="dxa"/>
            <w:tcBorders>
              <w:right w:val="single" w:sz="4" w:space="0" w:color="auto"/>
            </w:tcBorders>
          </w:tcPr>
          <w:p w14:paraId="7F41E8A0" w14:textId="77777777" w:rsidR="00F458EC" w:rsidRDefault="00F458EC">
            <w:r>
              <w:t>Yes</w:t>
            </w:r>
          </w:p>
        </w:tc>
        <w:tc>
          <w:tcPr>
            <w:tcW w:w="779" w:type="dxa"/>
            <w:tcBorders>
              <w:top w:val="single" w:sz="4" w:space="0" w:color="auto"/>
              <w:left w:val="single" w:sz="4" w:space="0" w:color="auto"/>
              <w:bottom w:val="single" w:sz="4" w:space="0" w:color="auto"/>
              <w:right w:val="single" w:sz="4" w:space="0" w:color="auto"/>
            </w:tcBorders>
          </w:tcPr>
          <w:p w14:paraId="1E86413E" w14:textId="11F08469" w:rsidR="00F458EC" w:rsidRDefault="00F458EC"/>
        </w:tc>
        <w:tc>
          <w:tcPr>
            <w:tcW w:w="744" w:type="dxa"/>
            <w:tcBorders>
              <w:left w:val="single" w:sz="4" w:space="0" w:color="auto"/>
              <w:right w:val="single" w:sz="4" w:space="0" w:color="auto"/>
            </w:tcBorders>
          </w:tcPr>
          <w:p w14:paraId="1F81B42D" w14:textId="77777777" w:rsidR="00F458EC" w:rsidRDefault="00F458EC">
            <w:r>
              <w:t>No</w:t>
            </w:r>
          </w:p>
        </w:tc>
        <w:tc>
          <w:tcPr>
            <w:tcW w:w="745" w:type="dxa"/>
            <w:tcBorders>
              <w:top w:val="single" w:sz="4" w:space="0" w:color="auto"/>
              <w:left w:val="single" w:sz="4" w:space="0" w:color="auto"/>
              <w:bottom w:val="single" w:sz="4" w:space="0" w:color="auto"/>
              <w:right w:val="single" w:sz="4" w:space="0" w:color="auto"/>
            </w:tcBorders>
          </w:tcPr>
          <w:p w14:paraId="4DE9F538" w14:textId="53146D5C" w:rsidR="00F458EC" w:rsidRDefault="002F648A">
            <w:r>
              <w:rPr>
                <w:sz w:val="40"/>
                <w:szCs w:val="40"/>
              </w:rPr>
              <w:sym w:font="Wingdings" w:char="F0FC"/>
            </w:r>
          </w:p>
        </w:tc>
      </w:tr>
      <w:tr w:rsidR="00F458EC" w14:paraId="4A548FD8" w14:textId="77777777">
        <w:tc>
          <w:tcPr>
            <w:tcW w:w="709" w:type="dxa"/>
          </w:tcPr>
          <w:p w14:paraId="49F686BB" w14:textId="77777777" w:rsidR="00F458EC" w:rsidRDefault="00F458EC">
            <w:r>
              <w:t>D3</w:t>
            </w:r>
          </w:p>
          <w:p w14:paraId="119B85AF" w14:textId="77777777" w:rsidR="00F458EC" w:rsidRDefault="00F458EC"/>
        </w:tc>
        <w:tc>
          <w:tcPr>
            <w:tcW w:w="6379" w:type="dxa"/>
          </w:tcPr>
          <w:p w14:paraId="16644492" w14:textId="77777777" w:rsidR="00F458EC" w:rsidRDefault="00F458EC">
            <w:pPr>
              <w:pStyle w:val="Heading3"/>
              <w:rPr>
                <w:b w:val="0"/>
              </w:rPr>
            </w:pPr>
            <w:r>
              <w:rPr>
                <w:b w:val="0"/>
              </w:rPr>
              <w:t>This post requires SECURITY CLEARANCE</w:t>
            </w:r>
          </w:p>
        </w:tc>
        <w:tc>
          <w:tcPr>
            <w:tcW w:w="709" w:type="dxa"/>
            <w:tcBorders>
              <w:right w:val="single" w:sz="4" w:space="0" w:color="auto"/>
            </w:tcBorders>
          </w:tcPr>
          <w:p w14:paraId="1FA75F25" w14:textId="77777777" w:rsidR="00F458EC" w:rsidRDefault="00F458EC">
            <w:r>
              <w:t>Yes</w:t>
            </w:r>
          </w:p>
        </w:tc>
        <w:tc>
          <w:tcPr>
            <w:tcW w:w="779" w:type="dxa"/>
            <w:tcBorders>
              <w:top w:val="single" w:sz="4" w:space="0" w:color="auto"/>
              <w:left w:val="single" w:sz="4" w:space="0" w:color="auto"/>
              <w:bottom w:val="single" w:sz="4" w:space="0" w:color="auto"/>
              <w:right w:val="single" w:sz="4" w:space="0" w:color="auto"/>
            </w:tcBorders>
          </w:tcPr>
          <w:p w14:paraId="72F9DA91" w14:textId="77777777" w:rsidR="00F458EC" w:rsidRDefault="00F458EC"/>
        </w:tc>
        <w:tc>
          <w:tcPr>
            <w:tcW w:w="744" w:type="dxa"/>
            <w:tcBorders>
              <w:left w:val="single" w:sz="4" w:space="0" w:color="auto"/>
              <w:right w:val="single" w:sz="4" w:space="0" w:color="auto"/>
            </w:tcBorders>
          </w:tcPr>
          <w:p w14:paraId="7642DB7E" w14:textId="77777777" w:rsidR="00F458EC" w:rsidRDefault="00F458EC">
            <w:r>
              <w:t>No</w:t>
            </w:r>
          </w:p>
        </w:tc>
        <w:tc>
          <w:tcPr>
            <w:tcW w:w="745" w:type="dxa"/>
            <w:tcBorders>
              <w:top w:val="single" w:sz="4" w:space="0" w:color="auto"/>
              <w:left w:val="single" w:sz="4" w:space="0" w:color="auto"/>
              <w:bottom w:val="single" w:sz="4" w:space="0" w:color="auto"/>
              <w:right w:val="single" w:sz="4" w:space="0" w:color="auto"/>
            </w:tcBorders>
          </w:tcPr>
          <w:p w14:paraId="7DEB637C" w14:textId="77777777" w:rsidR="00F458EC" w:rsidRDefault="00F458EC">
            <w:r>
              <w:rPr>
                <w:sz w:val="40"/>
                <w:szCs w:val="40"/>
              </w:rPr>
              <w:sym w:font="Wingdings" w:char="F0FC"/>
            </w:r>
          </w:p>
        </w:tc>
      </w:tr>
      <w:tr w:rsidR="00F458EC" w14:paraId="624D7BA2" w14:textId="77777777">
        <w:trPr>
          <w:trHeight w:val="347"/>
        </w:trPr>
        <w:tc>
          <w:tcPr>
            <w:tcW w:w="709" w:type="dxa"/>
          </w:tcPr>
          <w:p w14:paraId="291F3ECA" w14:textId="77777777" w:rsidR="00F458EC" w:rsidRDefault="00F458EC">
            <w:r>
              <w:t>D4</w:t>
            </w:r>
          </w:p>
        </w:tc>
        <w:tc>
          <w:tcPr>
            <w:tcW w:w="6379" w:type="dxa"/>
          </w:tcPr>
          <w:p w14:paraId="2EB8A5BF" w14:textId="77777777" w:rsidR="00F458EC" w:rsidRDefault="00F458EC">
            <w:pPr>
              <w:pStyle w:val="Heading3"/>
              <w:rPr>
                <w:b w:val="0"/>
              </w:rPr>
            </w:pPr>
            <w:r>
              <w:rPr>
                <w:b w:val="0"/>
              </w:rPr>
              <w:t>The job requires competence in PERSONAL TRACK SAFETY</w:t>
            </w:r>
          </w:p>
          <w:p w14:paraId="7CBB6C78" w14:textId="77777777" w:rsidR="00F458EC" w:rsidRDefault="00F458EC"/>
        </w:tc>
        <w:tc>
          <w:tcPr>
            <w:tcW w:w="709" w:type="dxa"/>
            <w:tcBorders>
              <w:right w:val="single" w:sz="4" w:space="0" w:color="auto"/>
            </w:tcBorders>
          </w:tcPr>
          <w:p w14:paraId="3D3D40DD" w14:textId="77777777" w:rsidR="00F458EC" w:rsidRDefault="00F458EC">
            <w:r>
              <w:t>Yes</w:t>
            </w:r>
          </w:p>
        </w:tc>
        <w:tc>
          <w:tcPr>
            <w:tcW w:w="779" w:type="dxa"/>
            <w:tcBorders>
              <w:top w:val="single" w:sz="4" w:space="0" w:color="auto"/>
              <w:left w:val="single" w:sz="4" w:space="0" w:color="auto"/>
              <w:bottom w:val="single" w:sz="4" w:space="0" w:color="auto"/>
              <w:right w:val="single" w:sz="4" w:space="0" w:color="auto"/>
            </w:tcBorders>
          </w:tcPr>
          <w:p w14:paraId="71EE2F21" w14:textId="77777777" w:rsidR="00F458EC" w:rsidRDefault="00F458EC"/>
        </w:tc>
        <w:tc>
          <w:tcPr>
            <w:tcW w:w="744" w:type="dxa"/>
            <w:tcBorders>
              <w:left w:val="single" w:sz="4" w:space="0" w:color="auto"/>
              <w:right w:val="single" w:sz="4" w:space="0" w:color="auto"/>
            </w:tcBorders>
          </w:tcPr>
          <w:p w14:paraId="599304D1" w14:textId="77777777" w:rsidR="00F458EC" w:rsidRDefault="00F458EC">
            <w:r>
              <w:t>No</w:t>
            </w:r>
          </w:p>
        </w:tc>
        <w:tc>
          <w:tcPr>
            <w:tcW w:w="745" w:type="dxa"/>
            <w:tcBorders>
              <w:top w:val="single" w:sz="4" w:space="0" w:color="auto"/>
              <w:left w:val="single" w:sz="4" w:space="0" w:color="auto"/>
              <w:bottom w:val="single" w:sz="4" w:space="0" w:color="auto"/>
              <w:right w:val="single" w:sz="4" w:space="0" w:color="auto"/>
            </w:tcBorders>
          </w:tcPr>
          <w:p w14:paraId="782C9B44" w14:textId="77777777" w:rsidR="00F458EC" w:rsidRDefault="00F458EC">
            <w:r>
              <w:rPr>
                <w:sz w:val="40"/>
                <w:szCs w:val="40"/>
              </w:rPr>
              <w:sym w:font="Wingdings" w:char="F0FC"/>
            </w:r>
          </w:p>
        </w:tc>
      </w:tr>
      <w:tr w:rsidR="00F458EC" w14:paraId="30704321" w14:textId="77777777">
        <w:trPr>
          <w:trHeight w:val="525"/>
        </w:trPr>
        <w:tc>
          <w:tcPr>
            <w:tcW w:w="709" w:type="dxa"/>
          </w:tcPr>
          <w:p w14:paraId="518CE079" w14:textId="77777777" w:rsidR="00F458EC" w:rsidRDefault="00F458EC">
            <w:r>
              <w:t>D5</w:t>
            </w:r>
          </w:p>
        </w:tc>
        <w:tc>
          <w:tcPr>
            <w:tcW w:w="6379" w:type="dxa"/>
          </w:tcPr>
          <w:p w14:paraId="248C6E01" w14:textId="77777777" w:rsidR="00F458EC" w:rsidRDefault="00F458EC">
            <w:r>
              <w:t xml:space="preserve">This job has SPECIFIC SAFETY RESPONSIBILITIES (if Yes see section D6 below) </w:t>
            </w:r>
          </w:p>
        </w:tc>
        <w:tc>
          <w:tcPr>
            <w:tcW w:w="709" w:type="dxa"/>
            <w:tcBorders>
              <w:right w:val="single" w:sz="4" w:space="0" w:color="auto"/>
            </w:tcBorders>
          </w:tcPr>
          <w:p w14:paraId="3A64F35B" w14:textId="77777777" w:rsidR="00F458EC" w:rsidRDefault="00F458EC">
            <w:r>
              <w:t>Yes</w:t>
            </w:r>
          </w:p>
        </w:tc>
        <w:tc>
          <w:tcPr>
            <w:tcW w:w="779" w:type="dxa"/>
            <w:tcBorders>
              <w:top w:val="single" w:sz="4" w:space="0" w:color="auto"/>
              <w:left w:val="single" w:sz="4" w:space="0" w:color="auto"/>
              <w:bottom w:val="single" w:sz="4" w:space="0" w:color="auto"/>
              <w:right w:val="single" w:sz="4" w:space="0" w:color="auto"/>
            </w:tcBorders>
          </w:tcPr>
          <w:p w14:paraId="4DD8BF7A" w14:textId="05A9E1A8" w:rsidR="00F458EC" w:rsidRDefault="00F458EC"/>
        </w:tc>
        <w:tc>
          <w:tcPr>
            <w:tcW w:w="744" w:type="dxa"/>
            <w:tcBorders>
              <w:left w:val="single" w:sz="4" w:space="0" w:color="auto"/>
              <w:right w:val="single" w:sz="4" w:space="0" w:color="auto"/>
            </w:tcBorders>
          </w:tcPr>
          <w:p w14:paraId="0F3687DC" w14:textId="77777777" w:rsidR="00F458EC" w:rsidRDefault="00F458EC">
            <w:r>
              <w:t>No</w:t>
            </w:r>
          </w:p>
        </w:tc>
        <w:tc>
          <w:tcPr>
            <w:tcW w:w="745" w:type="dxa"/>
            <w:tcBorders>
              <w:top w:val="single" w:sz="4" w:space="0" w:color="auto"/>
              <w:left w:val="single" w:sz="4" w:space="0" w:color="auto"/>
              <w:bottom w:val="single" w:sz="4" w:space="0" w:color="auto"/>
              <w:right w:val="single" w:sz="4" w:space="0" w:color="auto"/>
            </w:tcBorders>
          </w:tcPr>
          <w:p w14:paraId="3A06C2E9" w14:textId="61428FF2" w:rsidR="00F458EC" w:rsidRDefault="002F648A">
            <w:r>
              <w:rPr>
                <w:sz w:val="40"/>
                <w:szCs w:val="40"/>
              </w:rPr>
              <w:sym w:font="Wingdings" w:char="F0FC"/>
            </w:r>
          </w:p>
        </w:tc>
      </w:tr>
      <w:tr w:rsidR="00F458EC" w14:paraId="15DEC099" w14:textId="77777777">
        <w:tc>
          <w:tcPr>
            <w:tcW w:w="709" w:type="dxa"/>
          </w:tcPr>
          <w:p w14:paraId="5DCC24B3" w14:textId="77777777" w:rsidR="00F458EC" w:rsidRDefault="00F458EC">
            <w:pPr>
              <w:pStyle w:val="Heading3"/>
            </w:pPr>
          </w:p>
        </w:tc>
        <w:tc>
          <w:tcPr>
            <w:tcW w:w="9356" w:type="dxa"/>
            <w:gridSpan w:val="5"/>
          </w:tcPr>
          <w:p w14:paraId="7BA8CD73" w14:textId="77777777" w:rsidR="00F458EC" w:rsidRDefault="00F458EC">
            <w:pPr>
              <w:rPr>
                <w:b/>
              </w:rPr>
            </w:pPr>
          </w:p>
        </w:tc>
      </w:tr>
      <w:tr w:rsidR="00F458EC" w14:paraId="44D21337" w14:textId="77777777">
        <w:tc>
          <w:tcPr>
            <w:tcW w:w="709" w:type="dxa"/>
          </w:tcPr>
          <w:p w14:paraId="1D8F5EF6" w14:textId="77777777" w:rsidR="00F458EC" w:rsidRDefault="00F458EC">
            <w:r>
              <w:t>D6</w:t>
            </w:r>
          </w:p>
        </w:tc>
        <w:tc>
          <w:tcPr>
            <w:tcW w:w="9356" w:type="dxa"/>
            <w:gridSpan w:val="5"/>
          </w:tcPr>
          <w:p w14:paraId="203AD1BF" w14:textId="77777777" w:rsidR="00F458EC" w:rsidRDefault="00F458EC">
            <w:pPr>
              <w:overflowPunct w:val="0"/>
              <w:autoSpaceDE w:val="0"/>
              <w:autoSpaceDN w:val="0"/>
              <w:adjustRightInd w:val="0"/>
              <w:textAlignment w:val="baseline"/>
              <w:rPr>
                <w:rFonts w:cs="Arial"/>
                <w:szCs w:val="22"/>
              </w:rPr>
            </w:pPr>
            <w:r>
              <w:rPr>
                <w:rFonts w:cs="Arial"/>
                <w:szCs w:val="22"/>
              </w:rPr>
              <w:t xml:space="preserve">The post holder has the following specific safety </w:t>
            </w:r>
            <w:r>
              <w:t>responsibilities</w:t>
            </w:r>
            <w:r>
              <w:rPr>
                <w:rFonts w:cs="Arial"/>
                <w:szCs w:val="22"/>
              </w:rPr>
              <w:t>:</w:t>
            </w:r>
          </w:p>
          <w:p w14:paraId="0B8D3FB7" w14:textId="77777777" w:rsidR="00F458EC" w:rsidRDefault="00F458EC">
            <w:pPr>
              <w:overflowPunct w:val="0"/>
              <w:autoSpaceDE w:val="0"/>
              <w:autoSpaceDN w:val="0"/>
              <w:adjustRightInd w:val="0"/>
              <w:textAlignment w:val="baseline"/>
              <w:rPr>
                <w:rFonts w:cs="Arial"/>
                <w:szCs w:val="22"/>
              </w:rPr>
            </w:pPr>
          </w:p>
        </w:tc>
      </w:tr>
      <w:tr w:rsidR="00F458EC" w14:paraId="3E6FDACA" w14:textId="77777777">
        <w:tc>
          <w:tcPr>
            <w:tcW w:w="709" w:type="dxa"/>
          </w:tcPr>
          <w:p w14:paraId="4A38069D" w14:textId="77777777" w:rsidR="00F458EC" w:rsidRDefault="00F458EC"/>
        </w:tc>
        <w:tc>
          <w:tcPr>
            <w:tcW w:w="9356" w:type="dxa"/>
            <w:gridSpan w:val="5"/>
          </w:tcPr>
          <w:p w14:paraId="7835AE62" w14:textId="77777777" w:rsidR="00FD374F" w:rsidRDefault="00FD374F" w:rsidP="006130B6">
            <w:pPr>
              <w:overflowPunct w:val="0"/>
              <w:autoSpaceDE w:val="0"/>
              <w:autoSpaceDN w:val="0"/>
              <w:adjustRightInd w:val="0"/>
              <w:ind w:left="710"/>
              <w:jc w:val="both"/>
              <w:textAlignment w:val="baseline"/>
              <w:rPr>
                <w:bCs/>
              </w:rPr>
            </w:pPr>
          </w:p>
        </w:tc>
      </w:tr>
      <w:tr w:rsidR="00F458EC" w14:paraId="418922A3" w14:textId="77777777" w:rsidTr="00D72874">
        <w:tc>
          <w:tcPr>
            <w:tcW w:w="709" w:type="dxa"/>
          </w:tcPr>
          <w:p w14:paraId="64295484" w14:textId="77777777" w:rsidR="00F458EC" w:rsidRDefault="00F458EC"/>
        </w:tc>
        <w:tc>
          <w:tcPr>
            <w:tcW w:w="9356" w:type="dxa"/>
            <w:gridSpan w:val="5"/>
          </w:tcPr>
          <w:p w14:paraId="25DD9AD2" w14:textId="77777777" w:rsidR="00D72874" w:rsidRDefault="00D72874" w:rsidP="006130B6">
            <w:pPr>
              <w:overflowPunct w:val="0"/>
              <w:autoSpaceDE w:val="0"/>
              <w:autoSpaceDN w:val="0"/>
              <w:adjustRightInd w:val="0"/>
              <w:ind w:left="743"/>
              <w:jc w:val="both"/>
              <w:textAlignment w:val="baseline"/>
              <w:rPr>
                <w:bCs/>
              </w:rPr>
            </w:pPr>
          </w:p>
        </w:tc>
      </w:tr>
      <w:tr w:rsidR="00F458EC" w14:paraId="759626B2" w14:textId="77777777" w:rsidTr="00D72874">
        <w:tc>
          <w:tcPr>
            <w:tcW w:w="709" w:type="dxa"/>
          </w:tcPr>
          <w:p w14:paraId="45029178" w14:textId="77777777" w:rsidR="00F458EC" w:rsidRDefault="00F458EC"/>
        </w:tc>
        <w:tc>
          <w:tcPr>
            <w:tcW w:w="9356" w:type="dxa"/>
            <w:gridSpan w:val="5"/>
          </w:tcPr>
          <w:p w14:paraId="4C084D9C" w14:textId="77777777" w:rsidR="00D72874" w:rsidRDefault="00D72874" w:rsidP="006130B6">
            <w:pPr>
              <w:jc w:val="both"/>
            </w:pPr>
          </w:p>
        </w:tc>
      </w:tr>
      <w:tr w:rsidR="00F458EC" w14:paraId="09649F71" w14:textId="77777777" w:rsidTr="00D72874">
        <w:tc>
          <w:tcPr>
            <w:tcW w:w="709" w:type="dxa"/>
            <w:tcBorders>
              <w:bottom w:val="single" w:sz="4" w:space="0" w:color="auto"/>
            </w:tcBorders>
          </w:tcPr>
          <w:p w14:paraId="1C577061" w14:textId="77777777" w:rsidR="00F458EC" w:rsidRDefault="00F458EC"/>
        </w:tc>
        <w:tc>
          <w:tcPr>
            <w:tcW w:w="9356" w:type="dxa"/>
            <w:gridSpan w:val="5"/>
            <w:tcBorders>
              <w:bottom w:val="single" w:sz="4" w:space="0" w:color="auto"/>
            </w:tcBorders>
          </w:tcPr>
          <w:p w14:paraId="5F5CE25B" w14:textId="77777777" w:rsidR="00D72874" w:rsidRDefault="00D72874" w:rsidP="006130B6">
            <w:pPr>
              <w:jc w:val="both"/>
            </w:pPr>
          </w:p>
        </w:tc>
      </w:tr>
      <w:tr w:rsidR="00F458EC" w14:paraId="178CD269" w14:textId="77777777" w:rsidTr="00D72874">
        <w:tc>
          <w:tcPr>
            <w:tcW w:w="709" w:type="dxa"/>
            <w:tcBorders>
              <w:top w:val="single" w:sz="4" w:space="0" w:color="auto"/>
            </w:tcBorders>
          </w:tcPr>
          <w:p w14:paraId="7445787B" w14:textId="77777777" w:rsidR="00F458EC" w:rsidRDefault="00F458EC">
            <w:pPr>
              <w:pStyle w:val="Heading3"/>
            </w:pPr>
            <w:r>
              <w:t>E</w:t>
            </w:r>
          </w:p>
        </w:tc>
        <w:tc>
          <w:tcPr>
            <w:tcW w:w="9356" w:type="dxa"/>
            <w:gridSpan w:val="5"/>
            <w:tcBorders>
              <w:top w:val="single" w:sz="4" w:space="0" w:color="auto"/>
            </w:tcBorders>
          </w:tcPr>
          <w:p w14:paraId="282BFCFF" w14:textId="77777777" w:rsidR="00F458EC" w:rsidRDefault="00F458EC" w:rsidP="006130B6">
            <w:pPr>
              <w:jc w:val="both"/>
              <w:rPr>
                <w:b/>
              </w:rPr>
            </w:pPr>
            <w:r>
              <w:rPr>
                <w:b/>
              </w:rPr>
              <w:t>Decision making Authority</w:t>
            </w:r>
          </w:p>
          <w:p w14:paraId="3A959549" w14:textId="77777777" w:rsidR="00F458EC" w:rsidRDefault="00F458EC" w:rsidP="006130B6">
            <w:pPr>
              <w:jc w:val="both"/>
              <w:rPr>
                <w:b/>
              </w:rPr>
            </w:pPr>
          </w:p>
        </w:tc>
      </w:tr>
      <w:tr w:rsidR="00F458EC" w14:paraId="4F2C6155" w14:textId="77777777">
        <w:tc>
          <w:tcPr>
            <w:tcW w:w="709" w:type="dxa"/>
            <w:tcBorders>
              <w:bottom w:val="single" w:sz="4" w:space="0" w:color="auto"/>
            </w:tcBorders>
          </w:tcPr>
          <w:p w14:paraId="1070C52A" w14:textId="77777777" w:rsidR="00F458EC" w:rsidRDefault="00F458EC">
            <w:r>
              <w:t>E1</w:t>
            </w:r>
          </w:p>
          <w:p w14:paraId="51488684" w14:textId="77777777" w:rsidR="00F458EC" w:rsidRDefault="00F458EC"/>
        </w:tc>
        <w:tc>
          <w:tcPr>
            <w:tcW w:w="9356" w:type="dxa"/>
            <w:gridSpan w:val="5"/>
            <w:tcBorders>
              <w:bottom w:val="single" w:sz="4" w:space="0" w:color="auto"/>
            </w:tcBorders>
          </w:tcPr>
          <w:p w14:paraId="275A52EF" w14:textId="77777777" w:rsidR="00F458EC" w:rsidRDefault="00F458EC" w:rsidP="006130B6">
            <w:pPr>
              <w:jc w:val="both"/>
              <w:rPr>
                <w:b/>
              </w:rPr>
            </w:pPr>
          </w:p>
        </w:tc>
      </w:tr>
      <w:tr w:rsidR="00F458EC" w14:paraId="52B9C628" w14:textId="77777777">
        <w:tc>
          <w:tcPr>
            <w:tcW w:w="709" w:type="dxa"/>
            <w:tcBorders>
              <w:top w:val="single" w:sz="4" w:space="0" w:color="auto"/>
            </w:tcBorders>
          </w:tcPr>
          <w:p w14:paraId="749ED0CB" w14:textId="77777777" w:rsidR="00F458EC" w:rsidRDefault="00F458EC">
            <w:pPr>
              <w:pStyle w:val="Heading3"/>
            </w:pPr>
            <w:r>
              <w:lastRenderedPageBreak/>
              <w:t>F</w:t>
            </w:r>
          </w:p>
        </w:tc>
        <w:tc>
          <w:tcPr>
            <w:tcW w:w="9356" w:type="dxa"/>
            <w:gridSpan w:val="5"/>
            <w:tcBorders>
              <w:top w:val="single" w:sz="4" w:space="0" w:color="auto"/>
            </w:tcBorders>
          </w:tcPr>
          <w:p w14:paraId="0BBCF090" w14:textId="77777777" w:rsidR="00F458EC" w:rsidRDefault="00F458EC" w:rsidP="006130B6">
            <w:pPr>
              <w:jc w:val="both"/>
              <w:rPr>
                <w:b/>
              </w:rPr>
            </w:pPr>
            <w:r>
              <w:rPr>
                <w:b/>
              </w:rPr>
              <w:t>Most Challenging and/or Difficult parts of the role</w:t>
            </w:r>
          </w:p>
          <w:p w14:paraId="6A657EAE" w14:textId="77777777" w:rsidR="00F458EC" w:rsidRDefault="00F458EC" w:rsidP="006130B6">
            <w:pPr>
              <w:jc w:val="both"/>
              <w:rPr>
                <w:b/>
              </w:rPr>
            </w:pPr>
          </w:p>
        </w:tc>
      </w:tr>
      <w:tr w:rsidR="00F458EC" w14:paraId="7076E92E" w14:textId="77777777">
        <w:tc>
          <w:tcPr>
            <w:tcW w:w="709" w:type="dxa"/>
            <w:tcBorders>
              <w:bottom w:val="single" w:sz="4" w:space="0" w:color="auto"/>
            </w:tcBorders>
          </w:tcPr>
          <w:p w14:paraId="3BF3CA6B" w14:textId="77777777" w:rsidR="00F458EC" w:rsidRDefault="00F458EC">
            <w:r>
              <w:t>F1</w:t>
            </w:r>
          </w:p>
          <w:p w14:paraId="12A93534" w14:textId="77777777" w:rsidR="00F458EC" w:rsidRDefault="00F458EC"/>
        </w:tc>
        <w:tc>
          <w:tcPr>
            <w:tcW w:w="9356" w:type="dxa"/>
            <w:gridSpan w:val="5"/>
            <w:tcBorders>
              <w:bottom w:val="single" w:sz="4" w:space="0" w:color="auto"/>
            </w:tcBorders>
          </w:tcPr>
          <w:p w14:paraId="1B503E68" w14:textId="0FF6E4D8" w:rsidR="00F458EC" w:rsidRDefault="008243D3" w:rsidP="006130B6">
            <w:pPr>
              <w:jc w:val="both"/>
              <w:rPr>
                <w:b/>
              </w:rPr>
            </w:pPr>
            <w:r>
              <w:rPr>
                <w:b/>
              </w:rPr>
              <w:t>Balancing competing priorities whilst ensuring</w:t>
            </w:r>
            <w:r w:rsidR="00366A11">
              <w:rPr>
                <w:b/>
              </w:rPr>
              <w:t xml:space="preserve"> high-quality operational support.</w:t>
            </w:r>
          </w:p>
        </w:tc>
      </w:tr>
    </w:tbl>
    <w:p w14:paraId="1CDC8768" w14:textId="77777777" w:rsidR="00F458EC" w:rsidRDefault="00F458EC">
      <w:r>
        <w:rPr>
          <w:b/>
        </w:rPr>
        <w:br w:type="page"/>
      </w:r>
    </w:p>
    <w:tbl>
      <w:tblPr>
        <w:tblW w:w="10065" w:type="dxa"/>
        <w:tblInd w:w="-743" w:type="dxa"/>
        <w:tblLayout w:type="fixed"/>
        <w:tblLook w:val="0000" w:firstRow="0" w:lastRow="0" w:firstColumn="0" w:lastColumn="0" w:noHBand="0" w:noVBand="0"/>
      </w:tblPr>
      <w:tblGrid>
        <w:gridCol w:w="709"/>
        <w:gridCol w:w="9356"/>
      </w:tblGrid>
      <w:tr w:rsidR="00F458EC" w14:paraId="71B805F9" w14:textId="77777777">
        <w:tc>
          <w:tcPr>
            <w:tcW w:w="709" w:type="dxa"/>
            <w:tcBorders>
              <w:top w:val="single" w:sz="4" w:space="0" w:color="auto"/>
            </w:tcBorders>
          </w:tcPr>
          <w:p w14:paraId="53435C0C" w14:textId="77777777" w:rsidR="00F458EC" w:rsidRDefault="00F458EC">
            <w:pPr>
              <w:pStyle w:val="Heading3"/>
              <w:keepNext w:val="0"/>
            </w:pPr>
            <w:r>
              <w:lastRenderedPageBreak/>
              <w:t>G</w:t>
            </w:r>
          </w:p>
        </w:tc>
        <w:tc>
          <w:tcPr>
            <w:tcW w:w="9356" w:type="dxa"/>
            <w:tcBorders>
              <w:top w:val="single" w:sz="4" w:space="0" w:color="auto"/>
            </w:tcBorders>
          </w:tcPr>
          <w:p w14:paraId="5A2F2C32" w14:textId="77777777" w:rsidR="00F458EC" w:rsidRDefault="00F458EC">
            <w:pPr>
              <w:rPr>
                <w:b/>
              </w:rPr>
            </w:pPr>
            <w:r>
              <w:rPr>
                <w:b/>
              </w:rPr>
              <w:t>Person Specification</w:t>
            </w:r>
          </w:p>
          <w:p w14:paraId="5EBF7352" w14:textId="77777777" w:rsidR="00F458EC" w:rsidRDefault="00F458EC">
            <w:pPr>
              <w:rPr>
                <w:b/>
              </w:rPr>
            </w:pPr>
          </w:p>
        </w:tc>
      </w:tr>
      <w:tr w:rsidR="00F458EC" w14:paraId="0DF1DAB0" w14:textId="77777777">
        <w:tc>
          <w:tcPr>
            <w:tcW w:w="709" w:type="dxa"/>
          </w:tcPr>
          <w:p w14:paraId="3BCA24F5" w14:textId="33A7F61C" w:rsidR="00F458EC" w:rsidRDefault="00F458EC">
            <w:pPr>
              <w:pStyle w:val="Heading3"/>
              <w:keepNext w:val="0"/>
              <w:rPr>
                <w:bCs/>
                <w:sz w:val="20"/>
              </w:rPr>
            </w:pPr>
          </w:p>
        </w:tc>
        <w:tc>
          <w:tcPr>
            <w:tcW w:w="9356" w:type="dxa"/>
          </w:tcPr>
          <w:p w14:paraId="54F89C73" w14:textId="77777777" w:rsidR="008400BA" w:rsidRPr="009E35DA" w:rsidRDefault="008400BA" w:rsidP="008400BA">
            <w:pPr>
              <w:pStyle w:val="Heading3"/>
              <w:rPr>
                <w:b w:val="0"/>
              </w:rPr>
            </w:pPr>
            <w:r w:rsidRPr="009E35DA">
              <w:rPr>
                <w:b w:val="0"/>
              </w:rPr>
              <w:t>Southeastern aims to recruit people not just for jobs but for long term careers. We want good quality, talented people with the right attitude who will stay with us.</w:t>
            </w:r>
          </w:p>
          <w:p w14:paraId="6096D2A0" w14:textId="77777777" w:rsidR="008400BA" w:rsidRPr="009E35DA" w:rsidRDefault="008400BA" w:rsidP="008400BA">
            <w:pPr>
              <w:pStyle w:val="Heading3"/>
              <w:rPr>
                <w:b w:val="0"/>
              </w:rPr>
            </w:pPr>
          </w:p>
          <w:p w14:paraId="66748E43" w14:textId="6AE6CEAB" w:rsidR="00CC3E31" w:rsidRPr="00CC3E31" w:rsidRDefault="008400BA" w:rsidP="00B766BC">
            <w:pPr>
              <w:pStyle w:val="Heading3"/>
              <w:rPr>
                <w:b w:val="0"/>
                <w:bCs/>
              </w:rPr>
            </w:pPr>
            <w:r w:rsidRPr="009E35DA">
              <w:rPr>
                <w:b w:val="0"/>
              </w:rPr>
              <w:t xml:space="preserve">For these reasons we look for evidence of Southeastern values and behaviours in all potential staff and our existing staff looking for promotion </w:t>
            </w:r>
            <w:r w:rsidRPr="009E35DA">
              <w:rPr>
                <w:b w:val="0"/>
                <w:bCs/>
              </w:rPr>
              <w:t>along with the particular experience/knowledge, skills and behaviours relevant to the position applied for.</w:t>
            </w:r>
            <w:r>
              <w:rPr>
                <w:b w:val="0"/>
                <w:bCs/>
              </w:rPr>
              <w:t xml:space="preserve">  These are</w:t>
            </w:r>
            <w:r w:rsidR="00CC3E31" w:rsidRPr="00CC3E31">
              <w:rPr>
                <w:rFonts w:ascii="Segoe UI" w:hAnsi="Segoe UI" w:cs="Segoe UI"/>
                <w:color w:val="323130"/>
                <w:sz w:val="27"/>
                <w:szCs w:val="27"/>
                <w:lang w:eastAsia="en-GB"/>
              </w:rPr>
              <w:t> </w:t>
            </w:r>
          </w:p>
          <w:p w14:paraId="20828A5E" w14:textId="77777777" w:rsidR="00CC3E31" w:rsidRPr="00CC3E31" w:rsidRDefault="00CC3E31" w:rsidP="00CC3E31">
            <w:pPr>
              <w:numPr>
                <w:ilvl w:val="0"/>
                <w:numId w:val="20"/>
              </w:numPr>
              <w:shd w:val="clear" w:color="auto" w:fill="FFFFFF"/>
              <w:spacing w:before="216"/>
              <w:outlineLvl w:val="2"/>
              <w:rPr>
                <w:rFonts w:cs="Arial"/>
                <w:b/>
                <w:bCs/>
                <w:color w:val="323130"/>
                <w:szCs w:val="22"/>
                <w:lang w:eastAsia="en-GB"/>
              </w:rPr>
            </w:pPr>
            <w:r w:rsidRPr="00CC3E31">
              <w:rPr>
                <w:rFonts w:cs="Arial"/>
                <w:b/>
                <w:bCs/>
                <w:color w:val="323130"/>
                <w:szCs w:val="22"/>
                <w:lang w:eastAsia="en-GB"/>
              </w:rPr>
              <w:t>Think ‘what if?’</w:t>
            </w:r>
          </w:p>
          <w:p w14:paraId="4B02EC73" w14:textId="77777777" w:rsidR="00CC3E31" w:rsidRPr="00CC3E31" w:rsidRDefault="00CC3E31" w:rsidP="00CC3E31">
            <w:pPr>
              <w:numPr>
                <w:ilvl w:val="0"/>
                <w:numId w:val="20"/>
              </w:numPr>
              <w:shd w:val="clear" w:color="auto" w:fill="FFFFFF"/>
              <w:spacing w:before="216"/>
              <w:outlineLvl w:val="2"/>
              <w:rPr>
                <w:rFonts w:cs="Arial"/>
                <w:b/>
                <w:bCs/>
                <w:color w:val="323130"/>
                <w:szCs w:val="22"/>
                <w:lang w:eastAsia="en-GB"/>
              </w:rPr>
            </w:pPr>
            <w:r w:rsidRPr="00CC3E31">
              <w:rPr>
                <w:rFonts w:cs="Arial"/>
                <w:b/>
                <w:bCs/>
                <w:color w:val="323130"/>
                <w:szCs w:val="22"/>
                <w:lang w:eastAsia="en-GB"/>
              </w:rPr>
              <w:t>Show you care</w:t>
            </w:r>
          </w:p>
          <w:p w14:paraId="4A35C960" w14:textId="7D0EA5D8" w:rsidR="00CC3E31" w:rsidRDefault="00CC3E31" w:rsidP="00CC3E31">
            <w:pPr>
              <w:numPr>
                <w:ilvl w:val="0"/>
                <w:numId w:val="20"/>
              </w:numPr>
              <w:shd w:val="clear" w:color="auto" w:fill="FFFFFF"/>
              <w:spacing w:before="216"/>
              <w:outlineLvl w:val="2"/>
              <w:rPr>
                <w:rFonts w:cs="Arial"/>
                <w:b/>
                <w:bCs/>
                <w:color w:val="323130"/>
                <w:szCs w:val="22"/>
                <w:lang w:eastAsia="en-GB"/>
              </w:rPr>
            </w:pPr>
            <w:r w:rsidRPr="00CC3E31">
              <w:rPr>
                <w:rFonts w:cs="Arial"/>
                <w:b/>
                <w:bCs/>
                <w:color w:val="323130"/>
                <w:szCs w:val="22"/>
                <w:lang w:eastAsia="en-GB"/>
              </w:rPr>
              <w:t>Make great things happen</w:t>
            </w:r>
          </w:p>
          <w:p w14:paraId="35FD59A3" w14:textId="77777777" w:rsidR="00CC3E31" w:rsidRPr="00CC3E31" w:rsidRDefault="00CC3E31" w:rsidP="00CC3E31">
            <w:pPr>
              <w:shd w:val="clear" w:color="auto" w:fill="FFFFFF"/>
              <w:spacing w:before="216"/>
              <w:ind w:left="720"/>
              <w:outlineLvl w:val="2"/>
              <w:rPr>
                <w:rFonts w:cs="Arial"/>
                <w:b/>
                <w:bCs/>
                <w:color w:val="323130"/>
                <w:szCs w:val="22"/>
                <w:lang w:eastAsia="en-GB"/>
              </w:rPr>
            </w:pPr>
          </w:p>
          <w:p w14:paraId="0C7B3A4D" w14:textId="6674161F" w:rsidR="00CC3E31" w:rsidRDefault="00CC3E31" w:rsidP="00CC3E31">
            <w:pPr>
              <w:shd w:val="clear" w:color="auto" w:fill="FFFFFF"/>
              <w:outlineLvl w:val="3"/>
              <w:rPr>
                <w:rFonts w:cs="Arial"/>
                <w:b/>
                <w:bCs/>
                <w:color w:val="323130"/>
                <w:szCs w:val="22"/>
                <w:lang w:eastAsia="en-GB"/>
              </w:rPr>
            </w:pPr>
            <w:r w:rsidRPr="00CC3E31">
              <w:rPr>
                <w:rFonts w:cs="Arial"/>
                <w:b/>
                <w:bCs/>
                <w:color w:val="323130"/>
                <w:szCs w:val="22"/>
                <w:lang w:eastAsia="en-GB"/>
              </w:rPr>
              <w:t>So what do our new ways of working mean?</w:t>
            </w:r>
          </w:p>
          <w:p w14:paraId="0E819575" w14:textId="77777777" w:rsidR="00B766BC" w:rsidRPr="00CC3E31" w:rsidRDefault="00B766BC" w:rsidP="00CC3E31">
            <w:pPr>
              <w:shd w:val="clear" w:color="auto" w:fill="FFFFFF"/>
              <w:outlineLvl w:val="3"/>
              <w:rPr>
                <w:rFonts w:cs="Arial"/>
                <w:b/>
                <w:bCs/>
                <w:color w:val="323130"/>
                <w:szCs w:val="22"/>
                <w:lang w:eastAsia="en-GB"/>
              </w:rPr>
            </w:pPr>
          </w:p>
          <w:p w14:paraId="6E7847F4" w14:textId="77777777" w:rsidR="00CC3E31" w:rsidRPr="00CC3E31" w:rsidRDefault="00CC3E31" w:rsidP="00CC3E31">
            <w:pPr>
              <w:shd w:val="clear" w:color="auto" w:fill="FFFFFF"/>
              <w:rPr>
                <w:rFonts w:cs="Arial"/>
                <w:color w:val="323130"/>
                <w:szCs w:val="22"/>
                <w:lang w:eastAsia="en-GB"/>
              </w:rPr>
            </w:pPr>
            <w:r w:rsidRPr="00CC3E31">
              <w:rPr>
                <w:rFonts w:cs="Arial"/>
                <w:color w:val="323130"/>
                <w:szCs w:val="22"/>
                <w:lang w:eastAsia="en-GB"/>
              </w:rPr>
              <w:t>We want everyone who works here to be proud to serve the South East, to feel able to do their job well and to feel that what they’re doing is worthwhile. And we know that it’s the thousands of tiny moments we all experience every day that make the difference – the decisions we make, the support we give and receive, the things that seem small that have a real impact and earn massive respect. Click the examples below to see what our new ways of working look like for everyone.</w:t>
            </w:r>
          </w:p>
          <w:p w14:paraId="176D4D62" w14:textId="77777777" w:rsidR="00CC3E31" w:rsidRPr="00CC3E31" w:rsidRDefault="00CC3E31" w:rsidP="00CC3E31">
            <w:pPr>
              <w:shd w:val="clear" w:color="auto" w:fill="FFFFFF"/>
              <w:rPr>
                <w:rFonts w:cs="Arial"/>
                <w:color w:val="323130"/>
                <w:szCs w:val="22"/>
                <w:lang w:eastAsia="en-GB"/>
              </w:rPr>
            </w:pPr>
            <w:r w:rsidRPr="00CC3E31">
              <w:rPr>
                <w:rFonts w:cs="Arial"/>
                <w:color w:val="323130"/>
                <w:szCs w:val="22"/>
                <w:lang w:eastAsia="en-GB"/>
              </w:rPr>
              <w:t> </w:t>
            </w:r>
          </w:p>
          <w:p w14:paraId="573E7840" w14:textId="77777777" w:rsidR="00CC3E31" w:rsidRPr="00CC3E31" w:rsidRDefault="00CC3E31" w:rsidP="00CC3E31">
            <w:pPr>
              <w:shd w:val="clear" w:color="auto" w:fill="FFFFFF"/>
              <w:rPr>
                <w:rFonts w:cs="Arial"/>
                <w:color w:val="323130"/>
                <w:szCs w:val="22"/>
                <w:lang w:eastAsia="en-GB"/>
              </w:rPr>
            </w:pPr>
            <w:r w:rsidRPr="00CC3E31">
              <w:rPr>
                <w:rFonts w:cs="Arial"/>
                <w:color w:val="323130"/>
                <w:szCs w:val="22"/>
                <w:lang w:eastAsia="en-GB"/>
              </w:rPr>
              <w:t>By focusing on these three ways of working, those tiny moments from every one of us will add up to massive, positive change. </w:t>
            </w:r>
          </w:p>
          <w:p w14:paraId="395C3F0F" w14:textId="3887F152" w:rsidR="003D57A4" w:rsidRDefault="003D57A4" w:rsidP="003D57A4"/>
          <w:p w14:paraId="22EBEB35" w14:textId="3A714B0B" w:rsidR="003D57A4" w:rsidRDefault="003D57A4" w:rsidP="003D57A4"/>
          <w:p w14:paraId="7A50350E" w14:textId="1D00956D" w:rsidR="003D57A4" w:rsidRDefault="001F18D1" w:rsidP="003D57A4">
            <w:r w:rsidRPr="001F18D1">
              <w:rPr>
                <w:noProof/>
              </w:rPr>
              <w:drawing>
                <wp:anchor distT="0" distB="0" distL="114300" distR="114300" simplePos="0" relativeHeight="251658240" behindDoc="0" locked="0" layoutInCell="1" allowOverlap="1" wp14:anchorId="3853ECC1" wp14:editId="56F77791">
                  <wp:simplePos x="0" y="0"/>
                  <wp:positionH relativeFrom="column">
                    <wp:posOffset>-2540</wp:posOffset>
                  </wp:positionH>
                  <wp:positionV relativeFrom="paragraph">
                    <wp:posOffset>1905</wp:posOffset>
                  </wp:positionV>
                  <wp:extent cx="5803900" cy="1109345"/>
                  <wp:effectExtent l="0" t="0" r="635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03900" cy="1109345"/>
                          </a:xfrm>
                          <a:prstGeom prst="rect">
                            <a:avLst/>
                          </a:prstGeom>
                        </pic:spPr>
                      </pic:pic>
                    </a:graphicData>
                  </a:graphic>
                  <wp14:sizeRelH relativeFrom="margin">
                    <wp14:pctWidth>0</wp14:pctWidth>
                  </wp14:sizeRelH>
                  <wp14:sizeRelV relativeFrom="margin">
                    <wp14:pctHeight>0</wp14:pctHeight>
                  </wp14:sizeRelV>
                </wp:anchor>
              </w:drawing>
            </w:r>
          </w:p>
          <w:p w14:paraId="7210586A" w14:textId="77777777" w:rsidR="003D57A4" w:rsidRDefault="003D57A4" w:rsidP="003D57A4"/>
          <w:p w14:paraId="781CBDEF" w14:textId="77777777" w:rsidR="008400BA" w:rsidRDefault="008400BA" w:rsidP="008400BA">
            <w:r>
              <w:t>All shortlisted candidates seeking promotion will be assessed against this framework.</w:t>
            </w:r>
          </w:p>
          <w:p w14:paraId="01AF7B87" w14:textId="77777777" w:rsidR="008400BA" w:rsidRDefault="008400BA" w:rsidP="008400BA"/>
          <w:p w14:paraId="4422ADB4" w14:textId="6FD9556E" w:rsidR="008400BA" w:rsidRDefault="008400BA" w:rsidP="008400BA">
            <w:pPr>
              <w:rPr>
                <w:bCs/>
              </w:rPr>
            </w:pPr>
            <w:r w:rsidRPr="009E35DA">
              <w:rPr>
                <w:bCs/>
              </w:rPr>
              <w:t>The job demands the following blend of experience/knowledge, skills and behaviours (all are essential, unless otherwise shown and will be assessed by application and/ or interview/assessment) :</w:t>
            </w:r>
          </w:p>
          <w:p w14:paraId="517BC392" w14:textId="77777777" w:rsidR="002F648A" w:rsidRDefault="002F648A" w:rsidP="006130B6">
            <w:pPr>
              <w:jc w:val="both"/>
              <w:rPr>
                <w:b/>
              </w:rPr>
            </w:pPr>
          </w:p>
          <w:p w14:paraId="016EAD0F" w14:textId="6FDB7747" w:rsidR="002F648A" w:rsidRDefault="002F648A" w:rsidP="006130B6">
            <w:pPr>
              <w:jc w:val="both"/>
              <w:rPr>
                <w:b/>
              </w:rPr>
            </w:pPr>
          </w:p>
        </w:tc>
      </w:tr>
      <w:tr w:rsidR="00F458EC" w14:paraId="30E66035" w14:textId="77777777">
        <w:tc>
          <w:tcPr>
            <w:tcW w:w="709" w:type="dxa"/>
          </w:tcPr>
          <w:p w14:paraId="125F5B4C" w14:textId="77777777" w:rsidR="00F458EC" w:rsidRDefault="00F458EC">
            <w:pPr>
              <w:pStyle w:val="Heading3"/>
              <w:rPr>
                <w:bCs/>
                <w:sz w:val="20"/>
              </w:rPr>
            </w:pPr>
            <w:r>
              <w:rPr>
                <w:bCs/>
                <w:sz w:val="20"/>
              </w:rPr>
              <w:lastRenderedPageBreak/>
              <w:t>G1</w:t>
            </w:r>
          </w:p>
        </w:tc>
        <w:tc>
          <w:tcPr>
            <w:tcW w:w="9356" w:type="dxa"/>
          </w:tcPr>
          <w:p w14:paraId="0DCF356D" w14:textId="77777777" w:rsidR="00F458EC" w:rsidRDefault="002F648A" w:rsidP="002F648A">
            <w:pPr>
              <w:jc w:val="both"/>
              <w:rPr>
                <w:b/>
              </w:rPr>
            </w:pPr>
            <w:r>
              <w:rPr>
                <w:b/>
              </w:rPr>
              <w:t>Skills &amp; Kn</w:t>
            </w:r>
            <w:r w:rsidR="00C66D3E">
              <w:rPr>
                <w:b/>
              </w:rPr>
              <w:t>o</w:t>
            </w:r>
            <w:r>
              <w:rPr>
                <w:b/>
              </w:rPr>
              <w:t>wledge</w:t>
            </w:r>
          </w:p>
          <w:p w14:paraId="3F015353" w14:textId="6DFFEA5F" w:rsidR="00F966C3" w:rsidRDefault="00F966C3" w:rsidP="002F648A">
            <w:pPr>
              <w:jc w:val="both"/>
              <w:rPr>
                <w:b/>
              </w:rPr>
            </w:pPr>
          </w:p>
        </w:tc>
      </w:tr>
      <w:tr w:rsidR="00F458EC" w14:paraId="6C846908" w14:textId="77777777">
        <w:tc>
          <w:tcPr>
            <w:tcW w:w="709" w:type="dxa"/>
          </w:tcPr>
          <w:p w14:paraId="1105AEEB" w14:textId="321FC685" w:rsidR="00F458EC" w:rsidRDefault="00F458EC">
            <w:pPr>
              <w:pStyle w:val="Heading3"/>
              <w:rPr>
                <w:bCs/>
                <w:sz w:val="20"/>
              </w:rPr>
            </w:pPr>
          </w:p>
        </w:tc>
        <w:tc>
          <w:tcPr>
            <w:tcW w:w="9356" w:type="dxa"/>
          </w:tcPr>
          <w:p w14:paraId="6C708507" w14:textId="5BF209CF" w:rsidR="00F966C3" w:rsidRPr="00F966C3" w:rsidRDefault="00F966C3" w:rsidP="00F966C3">
            <w:pPr>
              <w:numPr>
                <w:ilvl w:val="0"/>
                <w:numId w:val="19"/>
              </w:numPr>
              <w:shd w:val="clear" w:color="auto" w:fill="FFFFFF"/>
              <w:spacing w:before="100" w:beforeAutospacing="1" w:after="100" w:afterAutospacing="1" w:line="276" w:lineRule="auto"/>
              <w:ind w:left="476" w:hanging="357"/>
              <w:rPr>
                <w:rFonts w:cs="Arial"/>
                <w:szCs w:val="22"/>
                <w:lang w:eastAsia="en-GB"/>
              </w:rPr>
            </w:pPr>
            <w:r w:rsidRPr="00F966C3">
              <w:rPr>
                <w:rFonts w:cs="Arial"/>
                <w:szCs w:val="22"/>
                <w:lang w:eastAsia="en-GB"/>
              </w:rPr>
              <w:t>Experience managing cross-functional</w:t>
            </w:r>
            <w:r w:rsidR="001541A5">
              <w:rPr>
                <w:rFonts w:cs="Arial"/>
                <w:szCs w:val="22"/>
                <w:lang w:eastAsia="en-GB"/>
              </w:rPr>
              <w:t xml:space="preserve"> relationships</w:t>
            </w:r>
          </w:p>
          <w:p w14:paraId="3C2DD730" w14:textId="0A8B9474" w:rsidR="00F966C3" w:rsidRPr="00F966C3" w:rsidRDefault="00F966C3" w:rsidP="00F966C3">
            <w:pPr>
              <w:numPr>
                <w:ilvl w:val="0"/>
                <w:numId w:val="19"/>
              </w:numPr>
              <w:shd w:val="clear" w:color="auto" w:fill="FFFFFF"/>
              <w:spacing w:before="100" w:beforeAutospacing="1" w:after="100" w:afterAutospacing="1" w:line="276" w:lineRule="auto"/>
              <w:ind w:left="476" w:hanging="357"/>
              <w:rPr>
                <w:rFonts w:cs="Arial"/>
                <w:szCs w:val="22"/>
                <w:lang w:eastAsia="en-GB"/>
              </w:rPr>
            </w:pPr>
            <w:r w:rsidRPr="00F966C3">
              <w:rPr>
                <w:rFonts w:cs="Arial"/>
                <w:szCs w:val="22"/>
                <w:lang w:eastAsia="en-GB"/>
              </w:rPr>
              <w:t>Ability to multitask and prioriti</w:t>
            </w:r>
            <w:r w:rsidR="008210B6">
              <w:rPr>
                <w:rFonts w:cs="Arial"/>
                <w:szCs w:val="22"/>
                <w:lang w:eastAsia="en-GB"/>
              </w:rPr>
              <w:t>s</w:t>
            </w:r>
            <w:r w:rsidRPr="00F966C3">
              <w:rPr>
                <w:rFonts w:cs="Arial"/>
                <w:szCs w:val="22"/>
                <w:lang w:eastAsia="en-GB"/>
              </w:rPr>
              <w:t>e with changes in scale, scope, and project deadlines</w:t>
            </w:r>
          </w:p>
          <w:p w14:paraId="7DAB7058" w14:textId="2E33BE0A" w:rsidR="00F966C3" w:rsidRPr="00F966C3" w:rsidRDefault="00F966C3" w:rsidP="00F966C3">
            <w:pPr>
              <w:numPr>
                <w:ilvl w:val="0"/>
                <w:numId w:val="19"/>
              </w:numPr>
              <w:shd w:val="clear" w:color="auto" w:fill="FFFFFF"/>
              <w:spacing w:before="100" w:beforeAutospacing="1" w:after="100" w:afterAutospacing="1" w:line="276" w:lineRule="auto"/>
              <w:ind w:left="476" w:hanging="357"/>
              <w:rPr>
                <w:rFonts w:cs="Arial"/>
                <w:szCs w:val="22"/>
                <w:lang w:eastAsia="en-GB"/>
              </w:rPr>
            </w:pPr>
            <w:r w:rsidRPr="00F966C3">
              <w:rPr>
                <w:rFonts w:cs="Arial"/>
                <w:szCs w:val="22"/>
                <w:lang w:eastAsia="en-GB"/>
              </w:rPr>
              <w:t>Smart, empathetic communicator, skilled in written communication, social media, building presentations (Powerpoint) and analysing data (Excel)</w:t>
            </w:r>
          </w:p>
          <w:p w14:paraId="3501E139" w14:textId="598C5D41" w:rsidR="00F966C3" w:rsidRDefault="00F966C3" w:rsidP="00F966C3">
            <w:pPr>
              <w:numPr>
                <w:ilvl w:val="0"/>
                <w:numId w:val="19"/>
              </w:numPr>
              <w:shd w:val="clear" w:color="auto" w:fill="FFFFFF"/>
              <w:spacing w:before="100" w:beforeAutospacing="1" w:after="100" w:afterAutospacing="1" w:line="276" w:lineRule="auto"/>
              <w:ind w:left="476" w:hanging="357"/>
              <w:rPr>
                <w:rFonts w:cs="Arial"/>
                <w:szCs w:val="22"/>
                <w:lang w:eastAsia="en-GB"/>
              </w:rPr>
            </w:pPr>
            <w:r w:rsidRPr="00F966C3">
              <w:rPr>
                <w:rFonts w:cs="Arial"/>
                <w:szCs w:val="22"/>
                <w:lang w:eastAsia="en-GB"/>
              </w:rPr>
              <w:t xml:space="preserve">Comfortable interacting with </w:t>
            </w:r>
            <w:r w:rsidR="001541A5">
              <w:rPr>
                <w:rFonts w:cs="Arial"/>
                <w:szCs w:val="22"/>
                <w:lang w:eastAsia="en-GB"/>
              </w:rPr>
              <w:t>senior management</w:t>
            </w:r>
            <w:r w:rsidRPr="00F966C3">
              <w:rPr>
                <w:rFonts w:cs="Arial"/>
                <w:szCs w:val="22"/>
                <w:lang w:eastAsia="en-GB"/>
              </w:rPr>
              <w:t>, building effective relationships across the business</w:t>
            </w:r>
          </w:p>
          <w:p w14:paraId="61E3D4E9" w14:textId="2B6BE0CB" w:rsidR="007154B3" w:rsidRPr="00F966C3" w:rsidRDefault="007154B3" w:rsidP="00F966C3">
            <w:pPr>
              <w:numPr>
                <w:ilvl w:val="0"/>
                <w:numId w:val="19"/>
              </w:numPr>
              <w:shd w:val="clear" w:color="auto" w:fill="FFFFFF"/>
              <w:spacing w:before="100" w:beforeAutospacing="1" w:after="100" w:afterAutospacing="1" w:line="276" w:lineRule="auto"/>
              <w:ind w:left="476" w:hanging="357"/>
              <w:rPr>
                <w:rFonts w:cs="Arial"/>
                <w:szCs w:val="22"/>
                <w:lang w:eastAsia="en-GB"/>
              </w:rPr>
            </w:pPr>
            <w:r>
              <w:rPr>
                <w:rFonts w:cs="Arial"/>
                <w:szCs w:val="22"/>
                <w:lang w:eastAsia="en-GB"/>
              </w:rPr>
              <w:t>Ability to work in a confidential and discrete manner</w:t>
            </w:r>
          </w:p>
          <w:p w14:paraId="242A07EC" w14:textId="77777777" w:rsidR="00F966C3" w:rsidRPr="00F966C3" w:rsidRDefault="00F966C3" w:rsidP="00F966C3">
            <w:pPr>
              <w:numPr>
                <w:ilvl w:val="0"/>
                <w:numId w:val="19"/>
              </w:numPr>
              <w:shd w:val="clear" w:color="auto" w:fill="FFFFFF"/>
              <w:spacing w:before="100" w:beforeAutospacing="1" w:after="100" w:afterAutospacing="1" w:line="276" w:lineRule="auto"/>
              <w:ind w:left="476" w:hanging="357"/>
              <w:rPr>
                <w:rFonts w:cs="Arial"/>
                <w:szCs w:val="22"/>
                <w:lang w:eastAsia="en-GB"/>
              </w:rPr>
            </w:pPr>
            <w:r w:rsidRPr="00F966C3">
              <w:rPr>
                <w:rFonts w:cs="Arial"/>
                <w:szCs w:val="22"/>
                <w:lang w:eastAsia="en-GB"/>
              </w:rPr>
              <w:t>Highly organised with a strong attention for detail</w:t>
            </w:r>
          </w:p>
          <w:p w14:paraId="5AC46DE5" w14:textId="77777777" w:rsidR="00F966C3" w:rsidRDefault="00F966C3" w:rsidP="00F966C3">
            <w:pPr>
              <w:numPr>
                <w:ilvl w:val="0"/>
                <w:numId w:val="19"/>
              </w:numPr>
              <w:shd w:val="clear" w:color="auto" w:fill="FFFFFF"/>
              <w:spacing w:before="100" w:beforeAutospacing="1" w:after="100" w:afterAutospacing="1" w:line="276" w:lineRule="auto"/>
              <w:ind w:left="476" w:hanging="357"/>
              <w:rPr>
                <w:rFonts w:cs="Arial"/>
                <w:szCs w:val="22"/>
                <w:lang w:eastAsia="en-GB"/>
              </w:rPr>
            </w:pPr>
            <w:r w:rsidRPr="00F966C3">
              <w:rPr>
                <w:rFonts w:cs="Arial"/>
                <w:szCs w:val="22"/>
                <w:lang w:eastAsia="en-GB"/>
              </w:rPr>
              <w:t>Curious and energetic, with a positive ‘can do' mindset.</w:t>
            </w:r>
          </w:p>
          <w:p w14:paraId="0BC4FF9D" w14:textId="751ADC3D" w:rsidR="00F966C3" w:rsidRPr="003055F3" w:rsidRDefault="00A729F7" w:rsidP="003055F3">
            <w:pPr>
              <w:numPr>
                <w:ilvl w:val="0"/>
                <w:numId w:val="19"/>
              </w:numPr>
              <w:shd w:val="clear" w:color="auto" w:fill="FFFFFF"/>
              <w:spacing w:before="100" w:beforeAutospacing="1" w:after="100" w:afterAutospacing="1" w:line="276" w:lineRule="auto"/>
              <w:ind w:left="476" w:hanging="357"/>
              <w:rPr>
                <w:rFonts w:cs="Arial"/>
                <w:szCs w:val="22"/>
                <w:lang w:eastAsia="en-GB"/>
              </w:rPr>
            </w:pPr>
            <w:r>
              <w:rPr>
                <w:rFonts w:cs="Arial"/>
                <w:szCs w:val="22"/>
                <w:lang w:eastAsia="en-GB"/>
              </w:rPr>
              <w:t xml:space="preserve">People management experience preferable </w:t>
            </w:r>
          </w:p>
          <w:p w14:paraId="25C40870" w14:textId="1EBCA37B" w:rsidR="00F966C3" w:rsidRPr="00C2318E" w:rsidRDefault="00F966C3" w:rsidP="00F966C3">
            <w:pPr>
              <w:textAlignment w:val="baseline"/>
              <w:rPr>
                <w:rFonts w:cs="Arial"/>
                <w:bCs/>
                <w:szCs w:val="22"/>
              </w:rPr>
            </w:pPr>
          </w:p>
        </w:tc>
      </w:tr>
      <w:tr w:rsidR="00F458EC" w14:paraId="33B9140D" w14:textId="77777777">
        <w:tc>
          <w:tcPr>
            <w:tcW w:w="709" w:type="dxa"/>
          </w:tcPr>
          <w:p w14:paraId="2EBE4886" w14:textId="70485650" w:rsidR="00F458EC" w:rsidRDefault="00F458EC">
            <w:pPr>
              <w:pStyle w:val="Heading3"/>
              <w:rPr>
                <w:bCs/>
                <w:sz w:val="20"/>
              </w:rPr>
            </w:pPr>
          </w:p>
        </w:tc>
        <w:tc>
          <w:tcPr>
            <w:tcW w:w="9356" w:type="dxa"/>
          </w:tcPr>
          <w:p w14:paraId="5BB11680" w14:textId="77777777" w:rsidR="00F458EC" w:rsidRDefault="00F458EC" w:rsidP="003C720A">
            <w:pPr>
              <w:jc w:val="both"/>
              <w:rPr>
                <w:b/>
              </w:rPr>
            </w:pPr>
          </w:p>
        </w:tc>
      </w:tr>
      <w:tr w:rsidR="00F458EC" w14:paraId="73C72878" w14:textId="77777777">
        <w:trPr>
          <w:trHeight w:val="1049"/>
        </w:trPr>
        <w:tc>
          <w:tcPr>
            <w:tcW w:w="709" w:type="dxa"/>
            <w:tcBorders>
              <w:bottom w:val="single" w:sz="4" w:space="0" w:color="auto"/>
            </w:tcBorders>
          </w:tcPr>
          <w:p w14:paraId="5E43119C" w14:textId="362110BE" w:rsidR="00F458EC" w:rsidRDefault="00F458EC">
            <w:pPr>
              <w:pStyle w:val="Heading3"/>
              <w:rPr>
                <w:bCs/>
                <w:sz w:val="20"/>
              </w:rPr>
            </w:pPr>
          </w:p>
        </w:tc>
        <w:tc>
          <w:tcPr>
            <w:tcW w:w="9356" w:type="dxa"/>
            <w:tcBorders>
              <w:bottom w:val="single" w:sz="4" w:space="0" w:color="auto"/>
            </w:tcBorders>
          </w:tcPr>
          <w:p w14:paraId="2913B302" w14:textId="77777777" w:rsidR="00F458EC" w:rsidRDefault="00F458EC" w:rsidP="006400C7">
            <w:pPr>
              <w:jc w:val="both"/>
              <w:rPr>
                <w:b/>
              </w:rPr>
            </w:pPr>
          </w:p>
        </w:tc>
      </w:tr>
    </w:tbl>
    <w:p w14:paraId="3A686E24" w14:textId="77777777" w:rsidR="00F458EC" w:rsidRDefault="00F458EC">
      <w:r>
        <w:rPr>
          <w:b/>
        </w:rPr>
        <w:br w:type="page"/>
      </w:r>
    </w:p>
    <w:tbl>
      <w:tblPr>
        <w:tblW w:w="10065" w:type="dxa"/>
        <w:tblInd w:w="-743" w:type="dxa"/>
        <w:tblLayout w:type="fixed"/>
        <w:tblLook w:val="0000" w:firstRow="0" w:lastRow="0" w:firstColumn="0" w:lastColumn="0" w:noHBand="0" w:noVBand="0"/>
      </w:tblPr>
      <w:tblGrid>
        <w:gridCol w:w="709"/>
        <w:gridCol w:w="1843"/>
        <w:gridCol w:w="1418"/>
        <w:gridCol w:w="567"/>
        <w:gridCol w:w="142"/>
        <w:gridCol w:w="1134"/>
        <w:gridCol w:w="283"/>
        <w:gridCol w:w="851"/>
        <w:gridCol w:w="992"/>
        <w:gridCol w:w="850"/>
        <w:gridCol w:w="1276"/>
      </w:tblGrid>
      <w:tr w:rsidR="00F458EC" w14:paraId="67347B02" w14:textId="77777777">
        <w:tc>
          <w:tcPr>
            <w:tcW w:w="709" w:type="dxa"/>
          </w:tcPr>
          <w:p w14:paraId="5356404E" w14:textId="77777777" w:rsidR="00F458EC" w:rsidRDefault="00F458EC">
            <w:pPr>
              <w:pStyle w:val="Heading3"/>
            </w:pPr>
            <w:r>
              <w:lastRenderedPageBreak/>
              <w:t>I</w:t>
            </w:r>
          </w:p>
        </w:tc>
        <w:tc>
          <w:tcPr>
            <w:tcW w:w="9356" w:type="dxa"/>
            <w:gridSpan w:val="10"/>
          </w:tcPr>
          <w:p w14:paraId="2EEDD963" w14:textId="77777777" w:rsidR="00F458EC" w:rsidRDefault="00F458EC">
            <w:pPr>
              <w:rPr>
                <w:b/>
              </w:rPr>
            </w:pPr>
            <w:r>
              <w:rPr>
                <w:b/>
              </w:rPr>
              <w:t>Dimensions of role</w:t>
            </w:r>
          </w:p>
          <w:p w14:paraId="75B977C3" w14:textId="77777777" w:rsidR="00F458EC" w:rsidRDefault="00F458EC">
            <w:pPr>
              <w:rPr>
                <w:b/>
              </w:rPr>
            </w:pPr>
          </w:p>
        </w:tc>
      </w:tr>
      <w:tr w:rsidR="00F458EC" w14:paraId="65C6A55B" w14:textId="77777777">
        <w:tc>
          <w:tcPr>
            <w:tcW w:w="709" w:type="dxa"/>
          </w:tcPr>
          <w:p w14:paraId="635FEFA4" w14:textId="77777777" w:rsidR="00F458EC" w:rsidRDefault="00F458EC">
            <w:r>
              <w:t>I1</w:t>
            </w:r>
          </w:p>
          <w:p w14:paraId="72794057" w14:textId="77777777" w:rsidR="00F458EC" w:rsidRDefault="00F458EC"/>
        </w:tc>
        <w:tc>
          <w:tcPr>
            <w:tcW w:w="3970" w:type="dxa"/>
            <w:gridSpan w:val="4"/>
          </w:tcPr>
          <w:p w14:paraId="30A63AAC" w14:textId="77777777" w:rsidR="00F458EC" w:rsidRDefault="00F458EC">
            <w:pPr>
              <w:pStyle w:val="Heading3"/>
              <w:rPr>
                <w:b w:val="0"/>
              </w:rPr>
            </w:pPr>
            <w:r>
              <w:rPr>
                <w:b w:val="0"/>
              </w:rPr>
              <w:t>Financial – Direct:</w:t>
            </w:r>
          </w:p>
        </w:tc>
        <w:tc>
          <w:tcPr>
            <w:tcW w:w="5386" w:type="dxa"/>
            <w:gridSpan w:val="6"/>
          </w:tcPr>
          <w:p w14:paraId="7425B611" w14:textId="77777777" w:rsidR="00F458EC" w:rsidRDefault="00F458EC">
            <w:r>
              <w:t>As per budget and DFA</w:t>
            </w:r>
          </w:p>
        </w:tc>
      </w:tr>
      <w:tr w:rsidR="00F458EC" w14:paraId="77916A12" w14:textId="77777777">
        <w:tc>
          <w:tcPr>
            <w:tcW w:w="709" w:type="dxa"/>
          </w:tcPr>
          <w:p w14:paraId="10C28594" w14:textId="77777777" w:rsidR="00F458EC" w:rsidRDefault="00F458EC">
            <w:r>
              <w:t>I2</w:t>
            </w:r>
          </w:p>
          <w:p w14:paraId="118B395D" w14:textId="77777777" w:rsidR="00F458EC" w:rsidRDefault="00F458EC"/>
        </w:tc>
        <w:tc>
          <w:tcPr>
            <w:tcW w:w="3970" w:type="dxa"/>
            <w:gridSpan w:val="4"/>
          </w:tcPr>
          <w:p w14:paraId="252459E9" w14:textId="77777777" w:rsidR="00F458EC" w:rsidRDefault="00F458EC">
            <w:pPr>
              <w:pStyle w:val="Heading3"/>
              <w:rPr>
                <w:b w:val="0"/>
              </w:rPr>
            </w:pPr>
            <w:r>
              <w:rPr>
                <w:b w:val="0"/>
              </w:rPr>
              <w:t>Financial – Other:</w:t>
            </w:r>
          </w:p>
        </w:tc>
        <w:tc>
          <w:tcPr>
            <w:tcW w:w="5386" w:type="dxa"/>
            <w:gridSpan w:val="6"/>
          </w:tcPr>
          <w:p w14:paraId="7E9A112A" w14:textId="647D506C" w:rsidR="00F458EC" w:rsidRDefault="00F458EC"/>
        </w:tc>
      </w:tr>
      <w:tr w:rsidR="00F458EC" w14:paraId="76EE1BC7" w14:textId="77777777">
        <w:tc>
          <w:tcPr>
            <w:tcW w:w="709" w:type="dxa"/>
          </w:tcPr>
          <w:p w14:paraId="209F3172" w14:textId="77777777" w:rsidR="00F458EC" w:rsidRDefault="00F458EC">
            <w:r>
              <w:t>I3</w:t>
            </w:r>
          </w:p>
          <w:p w14:paraId="1638B477" w14:textId="77777777" w:rsidR="00F458EC" w:rsidRDefault="00F458EC"/>
        </w:tc>
        <w:tc>
          <w:tcPr>
            <w:tcW w:w="3970" w:type="dxa"/>
            <w:gridSpan w:val="4"/>
          </w:tcPr>
          <w:p w14:paraId="186FE8BD" w14:textId="4DE40D07" w:rsidR="00F458EC" w:rsidRDefault="00F458EC">
            <w:pPr>
              <w:pStyle w:val="Heading3"/>
              <w:rPr>
                <w:b w:val="0"/>
              </w:rPr>
            </w:pPr>
            <w:r>
              <w:rPr>
                <w:b w:val="0"/>
              </w:rPr>
              <w:t>Staff Responsibilities – Direct:</w:t>
            </w:r>
          </w:p>
        </w:tc>
        <w:tc>
          <w:tcPr>
            <w:tcW w:w="5386" w:type="dxa"/>
            <w:gridSpan w:val="6"/>
          </w:tcPr>
          <w:p w14:paraId="18405448" w14:textId="7139A8C0" w:rsidR="001A6F93" w:rsidRDefault="001A6F93"/>
        </w:tc>
      </w:tr>
      <w:tr w:rsidR="00F458EC" w14:paraId="35B7F688" w14:textId="77777777">
        <w:tc>
          <w:tcPr>
            <w:tcW w:w="709" w:type="dxa"/>
          </w:tcPr>
          <w:p w14:paraId="5423EE99" w14:textId="77777777" w:rsidR="00C2318E" w:rsidRDefault="00C2318E"/>
          <w:p w14:paraId="7502944F" w14:textId="7F009368" w:rsidR="00F458EC" w:rsidRDefault="00F458EC">
            <w:r>
              <w:t>I4</w:t>
            </w:r>
          </w:p>
          <w:p w14:paraId="27ACA864" w14:textId="15F86335" w:rsidR="00C2318E" w:rsidRDefault="00C2318E"/>
        </w:tc>
        <w:tc>
          <w:tcPr>
            <w:tcW w:w="3970" w:type="dxa"/>
            <w:gridSpan w:val="4"/>
          </w:tcPr>
          <w:p w14:paraId="3A602857" w14:textId="77777777" w:rsidR="00C2318E" w:rsidRDefault="00C2318E">
            <w:pPr>
              <w:pStyle w:val="Heading3"/>
              <w:rPr>
                <w:b w:val="0"/>
              </w:rPr>
            </w:pPr>
          </w:p>
          <w:p w14:paraId="25C4CAFD" w14:textId="40D4AF91" w:rsidR="00F458EC" w:rsidRDefault="00F458EC">
            <w:pPr>
              <w:pStyle w:val="Heading3"/>
              <w:rPr>
                <w:b w:val="0"/>
              </w:rPr>
            </w:pPr>
            <w:r>
              <w:rPr>
                <w:b w:val="0"/>
              </w:rPr>
              <w:t>Staff Responsibilities – Other:</w:t>
            </w:r>
          </w:p>
          <w:p w14:paraId="09AC0A67" w14:textId="77777777" w:rsidR="00F458EC" w:rsidRDefault="00F458EC"/>
        </w:tc>
        <w:tc>
          <w:tcPr>
            <w:tcW w:w="5386" w:type="dxa"/>
            <w:gridSpan w:val="6"/>
          </w:tcPr>
          <w:p w14:paraId="6F13AF98" w14:textId="77777777" w:rsidR="00C2318E" w:rsidRDefault="00C2318E" w:rsidP="00FD374F"/>
          <w:p w14:paraId="2817D7A1" w14:textId="5F64F042" w:rsidR="00F458EC" w:rsidRDefault="00F458EC" w:rsidP="00FD374F"/>
        </w:tc>
      </w:tr>
      <w:tr w:rsidR="00F458EC" w14:paraId="5B56C822" w14:textId="77777777">
        <w:tc>
          <w:tcPr>
            <w:tcW w:w="709" w:type="dxa"/>
            <w:tcBorders>
              <w:bottom w:val="single" w:sz="4" w:space="0" w:color="auto"/>
            </w:tcBorders>
          </w:tcPr>
          <w:p w14:paraId="6D799E57" w14:textId="77777777" w:rsidR="00F458EC" w:rsidRDefault="00F458EC">
            <w:r>
              <w:t>I5</w:t>
            </w:r>
          </w:p>
        </w:tc>
        <w:tc>
          <w:tcPr>
            <w:tcW w:w="3970" w:type="dxa"/>
            <w:gridSpan w:val="4"/>
            <w:tcBorders>
              <w:bottom w:val="single" w:sz="4" w:space="0" w:color="auto"/>
            </w:tcBorders>
          </w:tcPr>
          <w:p w14:paraId="6DBC4EC3" w14:textId="77777777" w:rsidR="00F458EC" w:rsidRDefault="00F458EC">
            <w:pPr>
              <w:pStyle w:val="Heading3"/>
              <w:rPr>
                <w:b w:val="0"/>
              </w:rPr>
            </w:pPr>
            <w:r>
              <w:rPr>
                <w:b w:val="0"/>
              </w:rPr>
              <w:t>Any Other Statistical Data:</w:t>
            </w:r>
          </w:p>
          <w:p w14:paraId="6C26830D" w14:textId="77777777" w:rsidR="00F458EC" w:rsidRDefault="00F458EC"/>
          <w:p w14:paraId="1C7E7F70" w14:textId="77777777" w:rsidR="00F458EC" w:rsidRDefault="00F458EC"/>
        </w:tc>
        <w:tc>
          <w:tcPr>
            <w:tcW w:w="5386" w:type="dxa"/>
            <w:gridSpan w:val="6"/>
            <w:tcBorders>
              <w:bottom w:val="single" w:sz="4" w:space="0" w:color="auto"/>
            </w:tcBorders>
          </w:tcPr>
          <w:p w14:paraId="3BEBACF3" w14:textId="7FF8ADB9" w:rsidR="00F458EC" w:rsidRDefault="00F458EC"/>
        </w:tc>
      </w:tr>
      <w:tr w:rsidR="00F458EC" w14:paraId="416D3DAC" w14:textId="77777777">
        <w:tc>
          <w:tcPr>
            <w:tcW w:w="709" w:type="dxa"/>
            <w:tcBorders>
              <w:top w:val="single" w:sz="4" w:space="0" w:color="auto"/>
            </w:tcBorders>
          </w:tcPr>
          <w:p w14:paraId="2B48A2BC" w14:textId="77777777" w:rsidR="00F458EC" w:rsidRDefault="00F458EC">
            <w:pPr>
              <w:pStyle w:val="Heading3"/>
            </w:pPr>
            <w:r>
              <w:t>J</w:t>
            </w:r>
          </w:p>
        </w:tc>
        <w:tc>
          <w:tcPr>
            <w:tcW w:w="9356" w:type="dxa"/>
            <w:gridSpan w:val="10"/>
            <w:tcBorders>
              <w:top w:val="single" w:sz="4" w:space="0" w:color="auto"/>
            </w:tcBorders>
          </w:tcPr>
          <w:p w14:paraId="1C97CCBB" w14:textId="77777777" w:rsidR="00F458EC" w:rsidRDefault="00F458EC">
            <w:pPr>
              <w:rPr>
                <w:b/>
              </w:rPr>
            </w:pPr>
            <w:r>
              <w:rPr>
                <w:b/>
              </w:rPr>
              <w:t>Acknowledgement</w:t>
            </w:r>
          </w:p>
          <w:p w14:paraId="0695F1E3" w14:textId="77777777" w:rsidR="00F458EC" w:rsidRDefault="00F458EC">
            <w:pPr>
              <w:rPr>
                <w:b/>
              </w:rPr>
            </w:pPr>
          </w:p>
        </w:tc>
      </w:tr>
      <w:tr w:rsidR="00F458EC" w14:paraId="10BCAEA3" w14:textId="77777777">
        <w:tc>
          <w:tcPr>
            <w:tcW w:w="709" w:type="dxa"/>
          </w:tcPr>
          <w:p w14:paraId="16E3CFC5" w14:textId="77777777" w:rsidR="00F458EC" w:rsidRDefault="00F458EC">
            <w:r>
              <w:t>J1</w:t>
            </w:r>
          </w:p>
        </w:tc>
        <w:tc>
          <w:tcPr>
            <w:tcW w:w="3261" w:type="dxa"/>
            <w:gridSpan w:val="2"/>
          </w:tcPr>
          <w:p w14:paraId="3CA67BB4" w14:textId="77777777" w:rsidR="00F458EC" w:rsidRDefault="00F458EC">
            <w:r>
              <w:t>Prepared By:</w:t>
            </w:r>
          </w:p>
          <w:p w14:paraId="59E478A3" w14:textId="77777777" w:rsidR="00F458EC" w:rsidRDefault="00F458EC"/>
        </w:tc>
        <w:tc>
          <w:tcPr>
            <w:tcW w:w="2126" w:type="dxa"/>
            <w:gridSpan w:val="4"/>
          </w:tcPr>
          <w:p w14:paraId="2CF4F3A9" w14:textId="77777777" w:rsidR="00F458EC" w:rsidRDefault="00F458EC"/>
        </w:tc>
        <w:tc>
          <w:tcPr>
            <w:tcW w:w="851" w:type="dxa"/>
          </w:tcPr>
          <w:p w14:paraId="4C346A31" w14:textId="77777777" w:rsidR="00F458EC" w:rsidRDefault="00F458EC">
            <w:r>
              <w:t>Date:</w:t>
            </w:r>
          </w:p>
        </w:tc>
        <w:tc>
          <w:tcPr>
            <w:tcW w:w="3118" w:type="dxa"/>
            <w:gridSpan w:val="3"/>
          </w:tcPr>
          <w:p w14:paraId="11DAC4CD" w14:textId="77777777" w:rsidR="00F458EC" w:rsidRDefault="00F458EC" w:rsidP="00FD374F"/>
        </w:tc>
      </w:tr>
      <w:tr w:rsidR="00F458EC" w14:paraId="4B45C545" w14:textId="77777777">
        <w:tc>
          <w:tcPr>
            <w:tcW w:w="709" w:type="dxa"/>
          </w:tcPr>
          <w:p w14:paraId="3184659A" w14:textId="77777777" w:rsidR="00F458EC" w:rsidRDefault="00F458EC">
            <w:r>
              <w:t>J2</w:t>
            </w:r>
          </w:p>
        </w:tc>
        <w:tc>
          <w:tcPr>
            <w:tcW w:w="3261" w:type="dxa"/>
            <w:gridSpan w:val="2"/>
          </w:tcPr>
          <w:p w14:paraId="3F3A9C3D" w14:textId="77777777" w:rsidR="00F458EC" w:rsidRDefault="00F458EC">
            <w:r>
              <w:t>Approved By (Head of Department):</w:t>
            </w:r>
          </w:p>
          <w:p w14:paraId="46889B17" w14:textId="77777777" w:rsidR="00F458EC" w:rsidRDefault="00F458EC"/>
        </w:tc>
        <w:tc>
          <w:tcPr>
            <w:tcW w:w="2126" w:type="dxa"/>
            <w:gridSpan w:val="4"/>
          </w:tcPr>
          <w:p w14:paraId="01B28D69" w14:textId="77777777" w:rsidR="00F458EC" w:rsidRDefault="00F458EC"/>
        </w:tc>
        <w:tc>
          <w:tcPr>
            <w:tcW w:w="851" w:type="dxa"/>
          </w:tcPr>
          <w:p w14:paraId="39E7B6A2" w14:textId="77777777" w:rsidR="00F458EC" w:rsidRDefault="00F458EC">
            <w:r>
              <w:t>Date:</w:t>
            </w:r>
          </w:p>
        </w:tc>
        <w:tc>
          <w:tcPr>
            <w:tcW w:w="3118" w:type="dxa"/>
            <w:gridSpan w:val="3"/>
          </w:tcPr>
          <w:p w14:paraId="09563541" w14:textId="77777777" w:rsidR="00F458EC" w:rsidRDefault="00F458EC" w:rsidP="00FD374F"/>
        </w:tc>
      </w:tr>
      <w:tr w:rsidR="00F458EC" w14:paraId="6AF0E1F5"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62"/>
        </w:trPr>
        <w:tc>
          <w:tcPr>
            <w:tcW w:w="709" w:type="dxa"/>
            <w:tcBorders>
              <w:top w:val="nil"/>
              <w:left w:val="nil"/>
              <w:bottom w:val="nil"/>
              <w:right w:val="nil"/>
            </w:tcBorders>
            <w:vAlign w:val="center"/>
          </w:tcPr>
          <w:p w14:paraId="4EADCCEB" w14:textId="77777777" w:rsidR="00F458EC" w:rsidRDefault="00F458EC">
            <w:pPr>
              <w:pStyle w:val="JobDetails"/>
              <w:tabs>
                <w:tab w:val="num" w:pos="454"/>
              </w:tabs>
              <w:ind w:left="454" w:hanging="454"/>
              <w:rPr>
                <w:rFonts w:ascii="Arial" w:hAnsi="Arial" w:cs="Arial"/>
                <w:b/>
                <w:szCs w:val="22"/>
              </w:rPr>
            </w:pPr>
            <w:r>
              <w:rPr>
                <w:rFonts w:ascii="Arial" w:hAnsi="Arial" w:cs="Arial"/>
                <w:b/>
                <w:szCs w:val="22"/>
              </w:rPr>
              <w:t xml:space="preserve"> K</w:t>
            </w:r>
          </w:p>
        </w:tc>
        <w:tc>
          <w:tcPr>
            <w:tcW w:w="9356" w:type="dxa"/>
            <w:gridSpan w:val="10"/>
            <w:tcBorders>
              <w:top w:val="nil"/>
              <w:left w:val="nil"/>
              <w:bottom w:val="nil"/>
              <w:right w:val="nil"/>
            </w:tcBorders>
            <w:vAlign w:val="center"/>
          </w:tcPr>
          <w:p w14:paraId="7C9B3FF0" w14:textId="77777777" w:rsidR="00F458EC" w:rsidRDefault="00F458EC">
            <w:pPr>
              <w:pStyle w:val="JobDetails"/>
              <w:tabs>
                <w:tab w:val="num" w:pos="454"/>
              </w:tabs>
              <w:ind w:left="454" w:hanging="454"/>
              <w:rPr>
                <w:rFonts w:ascii="Arial" w:hAnsi="Arial" w:cs="Arial"/>
                <w:b/>
                <w:szCs w:val="22"/>
              </w:rPr>
            </w:pPr>
            <w:r>
              <w:rPr>
                <w:rFonts w:ascii="Arial" w:hAnsi="Arial" w:cs="Arial"/>
                <w:b/>
                <w:szCs w:val="22"/>
              </w:rPr>
              <w:t>Job Description Briefing</w:t>
            </w:r>
          </w:p>
        </w:tc>
      </w:tr>
      <w:tr w:rsidR="00F458EC" w14:paraId="150A23E8"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709" w:type="dxa"/>
            <w:tcBorders>
              <w:top w:val="nil"/>
              <w:left w:val="nil"/>
              <w:bottom w:val="nil"/>
              <w:right w:val="nil"/>
            </w:tcBorders>
            <w:vAlign w:val="center"/>
          </w:tcPr>
          <w:p w14:paraId="361952F0" w14:textId="77777777" w:rsidR="00F458EC" w:rsidRDefault="00F458EC">
            <w:pPr>
              <w:pStyle w:val="ListBullet3"/>
              <w:numPr>
                <w:ilvl w:val="0"/>
                <w:numId w:val="0"/>
              </w:numPr>
              <w:rPr>
                <w:rFonts w:cs="Arial"/>
                <w:szCs w:val="22"/>
              </w:rPr>
            </w:pPr>
          </w:p>
        </w:tc>
        <w:tc>
          <w:tcPr>
            <w:tcW w:w="9356" w:type="dxa"/>
            <w:gridSpan w:val="10"/>
            <w:tcBorders>
              <w:top w:val="nil"/>
              <w:left w:val="nil"/>
              <w:bottom w:val="nil"/>
              <w:right w:val="nil"/>
            </w:tcBorders>
            <w:vAlign w:val="center"/>
          </w:tcPr>
          <w:p w14:paraId="048FA06D" w14:textId="77777777" w:rsidR="00F458EC" w:rsidRDefault="00F458EC" w:rsidP="006130B6">
            <w:pPr>
              <w:pStyle w:val="ListBullet3"/>
              <w:numPr>
                <w:ilvl w:val="0"/>
                <w:numId w:val="0"/>
              </w:numPr>
              <w:jc w:val="both"/>
              <w:rPr>
                <w:rFonts w:cs="Arial"/>
                <w:szCs w:val="22"/>
              </w:rPr>
            </w:pPr>
            <w:r>
              <w:rPr>
                <w:rFonts w:cs="Arial"/>
                <w:szCs w:val="22"/>
              </w:rPr>
              <w:t>The post holder has been briefed on and understands the requirements of this Job Description and other related documents:</w:t>
            </w:r>
          </w:p>
        </w:tc>
      </w:tr>
      <w:tr w:rsidR="00F458EC" w14:paraId="3FA7B153"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74"/>
        </w:trPr>
        <w:tc>
          <w:tcPr>
            <w:tcW w:w="709" w:type="dxa"/>
            <w:tcBorders>
              <w:top w:val="nil"/>
              <w:left w:val="nil"/>
              <w:bottom w:val="nil"/>
              <w:right w:val="nil"/>
            </w:tcBorders>
            <w:vAlign w:val="center"/>
          </w:tcPr>
          <w:p w14:paraId="4110387F" w14:textId="77777777" w:rsidR="00F458EC" w:rsidRDefault="00F458EC">
            <w:pPr>
              <w:pStyle w:val="JobDetails"/>
              <w:tabs>
                <w:tab w:val="num" w:pos="454"/>
              </w:tabs>
              <w:spacing w:before="120" w:after="120"/>
              <w:rPr>
                <w:rFonts w:ascii="Arial" w:hAnsi="Arial" w:cs="Arial"/>
                <w:szCs w:val="22"/>
              </w:rPr>
            </w:pPr>
          </w:p>
        </w:tc>
        <w:tc>
          <w:tcPr>
            <w:tcW w:w="1843" w:type="dxa"/>
            <w:tcBorders>
              <w:top w:val="nil"/>
              <w:left w:val="nil"/>
              <w:bottom w:val="nil"/>
              <w:right w:val="nil"/>
            </w:tcBorders>
            <w:vAlign w:val="center"/>
          </w:tcPr>
          <w:p w14:paraId="26544957" w14:textId="77777777" w:rsidR="00F458EC" w:rsidRDefault="00F458EC">
            <w:pPr>
              <w:pStyle w:val="JobDetails"/>
              <w:tabs>
                <w:tab w:val="num" w:pos="454"/>
              </w:tabs>
              <w:spacing w:before="120" w:after="120"/>
              <w:rPr>
                <w:rFonts w:ascii="Arial" w:hAnsi="Arial" w:cs="Arial"/>
                <w:szCs w:val="22"/>
              </w:rPr>
            </w:pPr>
            <w:r>
              <w:rPr>
                <w:rFonts w:ascii="Arial" w:hAnsi="Arial" w:cs="Arial"/>
                <w:szCs w:val="22"/>
              </w:rPr>
              <w:t>Name of post holder:</w:t>
            </w:r>
          </w:p>
        </w:tc>
        <w:tc>
          <w:tcPr>
            <w:tcW w:w="1985" w:type="dxa"/>
            <w:gridSpan w:val="2"/>
            <w:tcBorders>
              <w:top w:val="nil"/>
              <w:left w:val="nil"/>
              <w:bottom w:val="nil"/>
              <w:right w:val="nil"/>
            </w:tcBorders>
            <w:vAlign w:val="center"/>
          </w:tcPr>
          <w:p w14:paraId="0A8E42FC" w14:textId="77777777" w:rsidR="00F458EC" w:rsidRDefault="00F458EC">
            <w:pPr>
              <w:pStyle w:val="JobDetails"/>
              <w:tabs>
                <w:tab w:val="num" w:pos="454"/>
              </w:tabs>
              <w:spacing w:before="120" w:after="120"/>
              <w:rPr>
                <w:rFonts w:ascii="Arial" w:hAnsi="Arial" w:cs="Arial"/>
                <w:szCs w:val="22"/>
              </w:rPr>
            </w:pPr>
          </w:p>
        </w:tc>
        <w:tc>
          <w:tcPr>
            <w:tcW w:w="1276" w:type="dxa"/>
            <w:gridSpan w:val="2"/>
            <w:tcBorders>
              <w:top w:val="nil"/>
              <w:left w:val="nil"/>
              <w:bottom w:val="nil"/>
              <w:right w:val="nil"/>
            </w:tcBorders>
            <w:vAlign w:val="center"/>
          </w:tcPr>
          <w:p w14:paraId="0EAC6FC1" w14:textId="77777777" w:rsidR="00F458EC" w:rsidRDefault="00F458EC">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gridSpan w:val="3"/>
            <w:tcBorders>
              <w:top w:val="nil"/>
              <w:left w:val="nil"/>
              <w:bottom w:val="nil"/>
              <w:right w:val="nil"/>
            </w:tcBorders>
            <w:vAlign w:val="center"/>
          </w:tcPr>
          <w:p w14:paraId="0847E70E" w14:textId="77777777" w:rsidR="00F458EC" w:rsidRDefault="00F458EC">
            <w:pPr>
              <w:pStyle w:val="JobDetails"/>
              <w:tabs>
                <w:tab w:val="num" w:pos="454"/>
              </w:tabs>
              <w:spacing w:before="120" w:after="120"/>
              <w:rPr>
                <w:rFonts w:ascii="Arial" w:hAnsi="Arial" w:cs="Arial"/>
                <w:szCs w:val="22"/>
              </w:rPr>
            </w:pPr>
          </w:p>
        </w:tc>
        <w:tc>
          <w:tcPr>
            <w:tcW w:w="850" w:type="dxa"/>
            <w:tcBorders>
              <w:top w:val="nil"/>
              <w:left w:val="nil"/>
              <w:bottom w:val="nil"/>
              <w:right w:val="nil"/>
            </w:tcBorders>
            <w:vAlign w:val="center"/>
          </w:tcPr>
          <w:p w14:paraId="4977B071" w14:textId="77777777" w:rsidR="00F458EC" w:rsidRDefault="00F458EC">
            <w:pPr>
              <w:pStyle w:val="JobDetails"/>
              <w:tabs>
                <w:tab w:val="num" w:pos="454"/>
              </w:tabs>
              <w:spacing w:before="120" w:after="120"/>
              <w:rPr>
                <w:rFonts w:ascii="Arial" w:hAnsi="Arial" w:cs="Arial"/>
                <w:szCs w:val="22"/>
              </w:rPr>
            </w:pPr>
            <w:r>
              <w:rPr>
                <w:rFonts w:ascii="Arial" w:hAnsi="Arial" w:cs="Arial"/>
                <w:szCs w:val="22"/>
              </w:rPr>
              <w:t>Date:</w:t>
            </w:r>
          </w:p>
        </w:tc>
        <w:tc>
          <w:tcPr>
            <w:tcW w:w="1276" w:type="dxa"/>
            <w:tcBorders>
              <w:top w:val="nil"/>
              <w:left w:val="nil"/>
              <w:bottom w:val="nil"/>
              <w:right w:val="nil"/>
            </w:tcBorders>
            <w:vAlign w:val="center"/>
          </w:tcPr>
          <w:p w14:paraId="0FB8CD46" w14:textId="77777777" w:rsidR="00F458EC" w:rsidRDefault="00F458EC">
            <w:pPr>
              <w:pStyle w:val="JobDetails"/>
              <w:tabs>
                <w:tab w:val="num" w:pos="454"/>
              </w:tabs>
              <w:spacing w:before="120" w:after="120"/>
              <w:rPr>
                <w:rFonts w:ascii="Arial" w:hAnsi="Arial" w:cs="Arial"/>
                <w:szCs w:val="22"/>
              </w:rPr>
            </w:pPr>
          </w:p>
        </w:tc>
      </w:tr>
      <w:tr w:rsidR="00F458EC" w14:paraId="036D3D52"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74"/>
        </w:trPr>
        <w:tc>
          <w:tcPr>
            <w:tcW w:w="709" w:type="dxa"/>
            <w:tcBorders>
              <w:top w:val="nil"/>
              <w:left w:val="nil"/>
              <w:bottom w:val="single" w:sz="4" w:space="0" w:color="auto"/>
              <w:right w:val="nil"/>
            </w:tcBorders>
            <w:vAlign w:val="center"/>
          </w:tcPr>
          <w:p w14:paraId="1F4A8E27" w14:textId="77777777" w:rsidR="00F458EC" w:rsidRDefault="00F458EC">
            <w:pPr>
              <w:pStyle w:val="JobDetails"/>
              <w:tabs>
                <w:tab w:val="num" w:pos="454"/>
              </w:tabs>
              <w:spacing w:before="120" w:after="120"/>
              <w:rPr>
                <w:rFonts w:ascii="Arial" w:hAnsi="Arial" w:cs="Arial"/>
                <w:szCs w:val="22"/>
              </w:rPr>
            </w:pPr>
          </w:p>
        </w:tc>
        <w:tc>
          <w:tcPr>
            <w:tcW w:w="1843" w:type="dxa"/>
            <w:tcBorders>
              <w:top w:val="nil"/>
              <w:left w:val="nil"/>
              <w:bottom w:val="single" w:sz="4" w:space="0" w:color="auto"/>
              <w:right w:val="nil"/>
            </w:tcBorders>
            <w:vAlign w:val="center"/>
          </w:tcPr>
          <w:p w14:paraId="0A3C2F36" w14:textId="77777777" w:rsidR="00F458EC" w:rsidRDefault="00F458EC">
            <w:pPr>
              <w:pStyle w:val="JobDetails"/>
              <w:tabs>
                <w:tab w:val="num" w:pos="454"/>
              </w:tabs>
              <w:spacing w:before="120" w:after="120"/>
              <w:rPr>
                <w:rFonts w:ascii="Arial" w:hAnsi="Arial" w:cs="Arial"/>
                <w:szCs w:val="22"/>
              </w:rPr>
            </w:pPr>
            <w:r>
              <w:rPr>
                <w:rFonts w:ascii="Arial" w:hAnsi="Arial" w:cs="Arial"/>
                <w:szCs w:val="22"/>
              </w:rPr>
              <w:t>Name of briefing manager:</w:t>
            </w:r>
          </w:p>
        </w:tc>
        <w:tc>
          <w:tcPr>
            <w:tcW w:w="1985" w:type="dxa"/>
            <w:gridSpan w:val="2"/>
            <w:tcBorders>
              <w:top w:val="nil"/>
              <w:left w:val="nil"/>
              <w:bottom w:val="single" w:sz="4" w:space="0" w:color="auto"/>
              <w:right w:val="nil"/>
            </w:tcBorders>
            <w:vAlign w:val="center"/>
          </w:tcPr>
          <w:p w14:paraId="41EBD135" w14:textId="77777777" w:rsidR="00F458EC" w:rsidRDefault="00F458EC">
            <w:pPr>
              <w:pStyle w:val="JobDetails"/>
              <w:tabs>
                <w:tab w:val="num" w:pos="454"/>
              </w:tabs>
              <w:spacing w:before="120" w:after="120"/>
              <w:rPr>
                <w:rFonts w:ascii="Arial" w:hAnsi="Arial" w:cs="Arial"/>
                <w:szCs w:val="22"/>
              </w:rPr>
            </w:pPr>
          </w:p>
        </w:tc>
        <w:tc>
          <w:tcPr>
            <w:tcW w:w="1276" w:type="dxa"/>
            <w:gridSpan w:val="2"/>
            <w:tcBorders>
              <w:top w:val="nil"/>
              <w:left w:val="nil"/>
              <w:bottom w:val="single" w:sz="4" w:space="0" w:color="auto"/>
              <w:right w:val="nil"/>
            </w:tcBorders>
            <w:vAlign w:val="center"/>
          </w:tcPr>
          <w:p w14:paraId="0EC5A6A3" w14:textId="77777777" w:rsidR="00F458EC" w:rsidRDefault="00F458EC">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gridSpan w:val="3"/>
            <w:tcBorders>
              <w:top w:val="nil"/>
              <w:left w:val="nil"/>
              <w:bottom w:val="single" w:sz="4" w:space="0" w:color="auto"/>
              <w:right w:val="nil"/>
            </w:tcBorders>
            <w:vAlign w:val="center"/>
          </w:tcPr>
          <w:p w14:paraId="4F968086" w14:textId="77777777" w:rsidR="00F458EC" w:rsidRDefault="00F458EC">
            <w:pPr>
              <w:pStyle w:val="JobDetails"/>
              <w:tabs>
                <w:tab w:val="num" w:pos="454"/>
              </w:tabs>
              <w:spacing w:before="120" w:after="120"/>
              <w:rPr>
                <w:rFonts w:ascii="Arial" w:hAnsi="Arial" w:cs="Arial"/>
                <w:szCs w:val="22"/>
              </w:rPr>
            </w:pPr>
          </w:p>
        </w:tc>
        <w:tc>
          <w:tcPr>
            <w:tcW w:w="850" w:type="dxa"/>
            <w:tcBorders>
              <w:top w:val="nil"/>
              <w:left w:val="nil"/>
              <w:bottom w:val="single" w:sz="4" w:space="0" w:color="auto"/>
              <w:right w:val="nil"/>
            </w:tcBorders>
            <w:vAlign w:val="center"/>
          </w:tcPr>
          <w:p w14:paraId="5BCD6F31" w14:textId="77777777" w:rsidR="00F458EC" w:rsidRDefault="00F458EC">
            <w:pPr>
              <w:pStyle w:val="JobDetails"/>
              <w:tabs>
                <w:tab w:val="num" w:pos="454"/>
              </w:tabs>
              <w:spacing w:before="120" w:after="120"/>
              <w:rPr>
                <w:rFonts w:ascii="Arial" w:hAnsi="Arial" w:cs="Arial"/>
                <w:szCs w:val="22"/>
              </w:rPr>
            </w:pPr>
            <w:r>
              <w:rPr>
                <w:rFonts w:ascii="Arial" w:hAnsi="Arial" w:cs="Arial"/>
                <w:szCs w:val="22"/>
              </w:rPr>
              <w:t>Date:</w:t>
            </w:r>
          </w:p>
        </w:tc>
        <w:tc>
          <w:tcPr>
            <w:tcW w:w="1276" w:type="dxa"/>
            <w:tcBorders>
              <w:top w:val="nil"/>
              <w:left w:val="nil"/>
              <w:bottom w:val="single" w:sz="4" w:space="0" w:color="auto"/>
              <w:right w:val="nil"/>
            </w:tcBorders>
            <w:vAlign w:val="center"/>
          </w:tcPr>
          <w:p w14:paraId="732F94D2" w14:textId="77777777" w:rsidR="00F458EC" w:rsidRDefault="00F458EC">
            <w:pPr>
              <w:pStyle w:val="JobDetails"/>
              <w:tabs>
                <w:tab w:val="num" w:pos="454"/>
              </w:tabs>
              <w:spacing w:before="120" w:after="120"/>
              <w:rPr>
                <w:rFonts w:ascii="Arial" w:hAnsi="Arial" w:cs="Arial"/>
                <w:szCs w:val="22"/>
              </w:rPr>
            </w:pPr>
          </w:p>
        </w:tc>
      </w:tr>
      <w:tr w:rsidR="00F458EC" w14:paraId="073417DD"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62"/>
        </w:trPr>
        <w:tc>
          <w:tcPr>
            <w:tcW w:w="709" w:type="dxa"/>
            <w:tcBorders>
              <w:top w:val="single" w:sz="4" w:space="0" w:color="auto"/>
              <w:left w:val="nil"/>
              <w:bottom w:val="nil"/>
              <w:right w:val="nil"/>
            </w:tcBorders>
            <w:vAlign w:val="center"/>
          </w:tcPr>
          <w:p w14:paraId="10D61E2D" w14:textId="77777777" w:rsidR="00F458EC" w:rsidRDefault="00F458EC">
            <w:pPr>
              <w:pStyle w:val="JobDetails"/>
              <w:tabs>
                <w:tab w:val="num" w:pos="454"/>
              </w:tabs>
              <w:ind w:left="454" w:hanging="454"/>
              <w:rPr>
                <w:rFonts w:ascii="Arial" w:hAnsi="Arial" w:cs="Arial"/>
                <w:b/>
                <w:szCs w:val="22"/>
              </w:rPr>
            </w:pPr>
            <w:r>
              <w:rPr>
                <w:rFonts w:ascii="Arial" w:hAnsi="Arial" w:cs="Arial"/>
                <w:b/>
                <w:szCs w:val="22"/>
              </w:rPr>
              <w:t xml:space="preserve"> </w:t>
            </w:r>
          </w:p>
          <w:p w14:paraId="01505E59" w14:textId="77777777" w:rsidR="00F458EC" w:rsidRDefault="00F458EC">
            <w:pPr>
              <w:pStyle w:val="JobDetails"/>
              <w:tabs>
                <w:tab w:val="num" w:pos="454"/>
              </w:tabs>
              <w:ind w:left="454" w:hanging="454"/>
              <w:rPr>
                <w:rFonts w:ascii="Arial" w:hAnsi="Arial" w:cs="Arial"/>
                <w:b/>
                <w:szCs w:val="22"/>
              </w:rPr>
            </w:pPr>
            <w:r>
              <w:rPr>
                <w:rFonts w:ascii="Arial" w:hAnsi="Arial" w:cs="Arial"/>
                <w:b/>
                <w:szCs w:val="22"/>
              </w:rPr>
              <w:t>L</w:t>
            </w:r>
          </w:p>
        </w:tc>
        <w:tc>
          <w:tcPr>
            <w:tcW w:w="9356" w:type="dxa"/>
            <w:gridSpan w:val="10"/>
            <w:tcBorders>
              <w:top w:val="single" w:sz="4" w:space="0" w:color="auto"/>
              <w:left w:val="nil"/>
              <w:bottom w:val="nil"/>
              <w:right w:val="nil"/>
            </w:tcBorders>
            <w:vAlign w:val="center"/>
          </w:tcPr>
          <w:p w14:paraId="03402014" w14:textId="77777777" w:rsidR="00F458EC" w:rsidRDefault="00F458EC">
            <w:pPr>
              <w:pStyle w:val="JobDetails"/>
              <w:tabs>
                <w:tab w:val="num" w:pos="454"/>
              </w:tabs>
              <w:ind w:left="454" w:hanging="454"/>
              <w:rPr>
                <w:rFonts w:ascii="Arial" w:hAnsi="Arial" w:cs="Arial"/>
                <w:b/>
                <w:szCs w:val="22"/>
              </w:rPr>
            </w:pPr>
          </w:p>
          <w:p w14:paraId="4E1B4508" w14:textId="77777777" w:rsidR="00F458EC" w:rsidRDefault="00F458EC">
            <w:pPr>
              <w:pStyle w:val="JobDetails"/>
              <w:tabs>
                <w:tab w:val="num" w:pos="454"/>
              </w:tabs>
              <w:ind w:left="454" w:hanging="454"/>
              <w:rPr>
                <w:rFonts w:ascii="Arial" w:hAnsi="Arial" w:cs="Arial"/>
                <w:b/>
                <w:szCs w:val="22"/>
              </w:rPr>
            </w:pPr>
            <w:r>
              <w:rPr>
                <w:rFonts w:ascii="Arial" w:hAnsi="Arial" w:cs="Arial"/>
                <w:b/>
                <w:szCs w:val="22"/>
              </w:rPr>
              <w:t xml:space="preserve">Nominated Deputy for Safety requirements </w:t>
            </w:r>
          </w:p>
        </w:tc>
      </w:tr>
      <w:tr w:rsidR="00F458EC" w14:paraId="3E0E1FC2"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709" w:type="dxa"/>
            <w:tcBorders>
              <w:top w:val="nil"/>
              <w:left w:val="nil"/>
              <w:bottom w:val="nil"/>
              <w:right w:val="nil"/>
            </w:tcBorders>
            <w:vAlign w:val="center"/>
          </w:tcPr>
          <w:p w14:paraId="74843D3E" w14:textId="77777777" w:rsidR="00F458EC" w:rsidRDefault="00F458EC">
            <w:pPr>
              <w:pStyle w:val="ListBullet3"/>
              <w:numPr>
                <w:ilvl w:val="0"/>
                <w:numId w:val="0"/>
              </w:numPr>
              <w:rPr>
                <w:rFonts w:cs="Arial"/>
                <w:szCs w:val="22"/>
              </w:rPr>
            </w:pPr>
          </w:p>
        </w:tc>
        <w:tc>
          <w:tcPr>
            <w:tcW w:w="9356" w:type="dxa"/>
            <w:gridSpan w:val="10"/>
            <w:tcBorders>
              <w:top w:val="nil"/>
              <w:left w:val="nil"/>
              <w:bottom w:val="nil"/>
              <w:right w:val="nil"/>
            </w:tcBorders>
            <w:vAlign w:val="center"/>
          </w:tcPr>
          <w:p w14:paraId="102E6A10" w14:textId="77777777" w:rsidR="00F458EC" w:rsidRDefault="00F458EC" w:rsidP="006130B6">
            <w:pPr>
              <w:pStyle w:val="ListBullet3"/>
              <w:numPr>
                <w:ilvl w:val="0"/>
                <w:numId w:val="0"/>
              </w:numPr>
              <w:jc w:val="both"/>
              <w:rPr>
                <w:rFonts w:cs="Arial"/>
                <w:szCs w:val="22"/>
              </w:rPr>
            </w:pPr>
          </w:p>
          <w:p w14:paraId="5FA7A913" w14:textId="77777777" w:rsidR="00F458EC" w:rsidRDefault="00F458EC" w:rsidP="006130B6">
            <w:pPr>
              <w:pStyle w:val="ListBullet3"/>
              <w:numPr>
                <w:ilvl w:val="0"/>
                <w:numId w:val="0"/>
              </w:numPr>
              <w:jc w:val="both"/>
              <w:rPr>
                <w:rFonts w:cs="Arial"/>
                <w:szCs w:val="22"/>
              </w:rPr>
            </w:pPr>
            <w:r>
              <w:rPr>
                <w:rFonts w:cs="Arial"/>
                <w:szCs w:val="22"/>
              </w:rPr>
              <w:t>If this is a KEY SAFETY POST (D2 in Safety Details above is YES) at least one nominated deputy must be identified.  The Job Holder must ensure that the Nominated Deputy(ies) receives a copy of,  and is briefed on this Job Description.  If there are more nominated deputies, they should sign further copies of this Job Description.</w:t>
            </w:r>
          </w:p>
        </w:tc>
      </w:tr>
      <w:tr w:rsidR="00F458EC" w14:paraId="615D275F"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709" w:type="dxa"/>
            <w:tcBorders>
              <w:top w:val="nil"/>
              <w:left w:val="nil"/>
              <w:bottom w:val="nil"/>
              <w:right w:val="nil"/>
            </w:tcBorders>
            <w:vAlign w:val="center"/>
          </w:tcPr>
          <w:p w14:paraId="3EE537DC" w14:textId="77777777" w:rsidR="00F458EC" w:rsidRDefault="00F458EC">
            <w:pPr>
              <w:pStyle w:val="ListBullet3"/>
              <w:numPr>
                <w:ilvl w:val="0"/>
                <w:numId w:val="0"/>
              </w:numPr>
              <w:rPr>
                <w:rFonts w:cs="Arial"/>
                <w:szCs w:val="22"/>
              </w:rPr>
            </w:pPr>
          </w:p>
        </w:tc>
        <w:tc>
          <w:tcPr>
            <w:tcW w:w="9356" w:type="dxa"/>
            <w:gridSpan w:val="10"/>
            <w:tcBorders>
              <w:top w:val="nil"/>
              <w:left w:val="nil"/>
              <w:bottom w:val="nil"/>
              <w:right w:val="nil"/>
            </w:tcBorders>
            <w:vAlign w:val="center"/>
          </w:tcPr>
          <w:p w14:paraId="7A9CB95A" w14:textId="77777777" w:rsidR="00F458EC" w:rsidRDefault="00F458EC" w:rsidP="006130B6">
            <w:pPr>
              <w:pStyle w:val="ListBullet3"/>
              <w:numPr>
                <w:ilvl w:val="0"/>
                <w:numId w:val="0"/>
              </w:numPr>
              <w:jc w:val="both"/>
              <w:rPr>
                <w:rFonts w:cs="Arial"/>
                <w:szCs w:val="22"/>
              </w:rPr>
            </w:pPr>
          </w:p>
          <w:p w14:paraId="697FA801" w14:textId="77777777" w:rsidR="00F458EC" w:rsidRDefault="00F458EC" w:rsidP="006130B6">
            <w:pPr>
              <w:pStyle w:val="ListBullet3"/>
              <w:numPr>
                <w:ilvl w:val="0"/>
                <w:numId w:val="0"/>
              </w:numPr>
              <w:jc w:val="both"/>
              <w:rPr>
                <w:rFonts w:cs="Arial"/>
                <w:szCs w:val="22"/>
              </w:rPr>
            </w:pPr>
            <w:r>
              <w:rPr>
                <w:rFonts w:cs="Arial"/>
                <w:szCs w:val="22"/>
              </w:rPr>
              <w:t>The nominated deputy has been briefed on and understands the requirements of this Job Description and other related documents:</w:t>
            </w:r>
          </w:p>
        </w:tc>
      </w:tr>
      <w:tr w:rsidR="00F458EC" w14:paraId="68CE894D"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74"/>
        </w:trPr>
        <w:tc>
          <w:tcPr>
            <w:tcW w:w="709" w:type="dxa"/>
            <w:tcBorders>
              <w:top w:val="nil"/>
              <w:left w:val="nil"/>
              <w:bottom w:val="nil"/>
              <w:right w:val="nil"/>
            </w:tcBorders>
            <w:vAlign w:val="center"/>
          </w:tcPr>
          <w:p w14:paraId="4DBC4EC3" w14:textId="77777777" w:rsidR="00F458EC" w:rsidRDefault="00F458EC">
            <w:pPr>
              <w:pStyle w:val="JobDetails"/>
              <w:tabs>
                <w:tab w:val="num" w:pos="454"/>
              </w:tabs>
              <w:spacing w:before="120" w:after="120"/>
              <w:rPr>
                <w:rFonts w:ascii="Arial" w:hAnsi="Arial" w:cs="Arial"/>
                <w:szCs w:val="22"/>
              </w:rPr>
            </w:pPr>
          </w:p>
        </w:tc>
        <w:tc>
          <w:tcPr>
            <w:tcW w:w="1843" w:type="dxa"/>
            <w:tcBorders>
              <w:top w:val="nil"/>
              <w:left w:val="nil"/>
              <w:bottom w:val="nil"/>
              <w:right w:val="nil"/>
            </w:tcBorders>
            <w:vAlign w:val="center"/>
          </w:tcPr>
          <w:p w14:paraId="4C267438" w14:textId="77777777" w:rsidR="00F458EC" w:rsidRDefault="00F458EC">
            <w:pPr>
              <w:pStyle w:val="JobDetails"/>
              <w:tabs>
                <w:tab w:val="num" w:pos="454"/>
              </w:tabs>
              <w:spacing w:before="120" w:after="120"/>
              <w:rPr>
                <w:rFonts w:ascii="Arial" w:hAnsi="Arial" w:cs="Arial"/>
                <w:szCs w:val="22"/>
              </w:rPr>
            </w:pPr>
            <w:r>
              <w:rPr>
                <w:rFonts w:ascii="Arial" w:hAnsi="Arial" w:cs="Arial"/>
                <w:szCs w:val="22"/>
              </w:rPr>
              <w:t>Name of nominated deputy:</w:t>
            </w:r>
          </w:p>
        </w:tc>
        <w:tc>
          <w:tcPr>
            <w:tcW w:w="1985" w:type="dxa"/>
            <w:gridSpan w:val="2"/>
            <w:tcBorders>
              <w:top w:val="nil"/>
              <w:left w:val="nil"/>
              <w:bottom w:val="nil"/>
              <w:right w:val="nil"/>
            </w:tcBorders>
            <w:vAlign w:val="center"/>
          </w:tcPr>
          <w:p w14:paraId="7A4558F7" w14:textId="77777777" w:rsidR="00F458EC" w:rsidRDefault="00F458EC">
            <w:pPr>
              <w:pStyle w:val="JobDetails"/>
              <w:tabs>
                <w:tab w:val="num" w:pos="454"/>
              </w:tabs>
              <w:spacing w:before="120" w:after="120"/>
              <w:rPr>
                <w:rFonts w:ascii="Arial" w:hAnsi="Arial" w:cs="Arial"/>
                <w:szCs w:val="22"/>
              </w:rPr>
            </w:pPr>
          </w:p>
        </w:tc>
        <w:tc>
          <w:tcPr>
            <w:tcW w:w="1276" w:type="dxa"/>
            <w:gridSpan w:val="2"/>
            <w:tcBorders>
              <w:top w:val="nil"/>
              <w:left w:val="nil"/>
              <w:bottom w:val="nil"/>
              <w:right w:val="nil"/>
            </w:tcBorders>
            <w:vAlign w:val="center"/>
          </w:tcPr>
          <w:p w14:paraId="5172E6A7" w14:textId="77777777" w:rsidR="00F458EC" w:rsidRDefault="00F458EC">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gridSpan w:val="3"/>
            <w:tcBorders>
              <w:top w:val="nil"/>
              <w:left w:val="nil"/>
              <w:bottom w:val="nil"/>
              <w:right w:val="nil"/>
            </w:tcBorders>
            <w:vAlign w:val="center"/>
          </w:tcPr>
          <w:p w14:paraId="4007764D" w14:textId="77777777" w:rsidR="00F458EC" w:rsidRDefault="00F458EC">
            <w:pPr>
              <w:pStyle w:val="JobDetails"/>
              <w:tabs>
                <w:tab w:val="num" w:pos="454"/>
              </w:tabs>
              <w:spacing w:before="120" w:after="120"/>
              <w:rPr>
                <w:rFonts w:ascii="Arial" w:hAnsi="Arial" w:cs="Arial"/>
                <w:szCs w:val="22"/>
              </w:rPr>
            </w:pPr>
          </w:p>
        </w:tc>
        <w:tc>
          <w:tcPr>
            <w:tcW w:w="850" w:type="dxa"/>
            <w:tcBorders>
              <w:top w:val="nil"/>
              <w:left w:val="nil"/>
              <w:bottom w:val="nil"/>
              <w:right w:val="nil"/>
            </w:tcBorders>
            <w:vAlign w:val="center"/>
          </w:tcPr>
          <w:p w14:paraId="79523572" w14:textId="77777777" w:rsidR="00F458EC" w:rsidRDefault="00F458EC">
            <w:pPr>
              <w:pStyle w:val="JobDetails"/>
              <w:tabs>
                <w:tab w:val="num" w:pos="454"/>
              </w:tabs>
              <w:spacing w:before="120" w:after="120"/>
              <w:rPr>
                <w:rFonts w:ascii="Arial" w:hAnsi="Arial" w:cs="Arial"/>
                <w:szCs w:val="22"/>
              </w:rPr>
            </w:pPr>
            <w:r>
              <w:rPr>
                <w:rFonts w:ascii="Arial" w:hAnsi="Arial" w:cs="Arial"/>
                <w:szCs w:val="22"/>
              </w:rPr>
              <w:t>Date:</w:t>
            </w:r>
          </w:p>
        </w:tc>
        <w:tc>
          <w:tcPr>
            <w:tcW w:w="1276" w:type="dxa"/>
            <w:tcBorders>
              <w:top w:val="nil"/>
              <w:left w:val="nil"/>
              <w:bottom w:val="nil"/>
              <w:right w:val="nil"/>
            </w:tcBorders>
            <w:vAlign w:val="center"/>
          </w:tcPr>
          <w:p w14:paraId="61D94F92" w14:textId="77777777" w:rsidR="00F458EC" w:rsidRDefault="00F458EC">
            <w:pPr>
              <w:pStyle w:val="JobDetails"/>
              <w:tabs>
                <w:tab w:val="num" w:pos="454"/>
              </w:tabs>
              <w:spacing w:before="120" w:after="120"/>
              <w:rPr>
                <w:rFonts w:ascii="Arial" w:hAnsi="Arial" w:cs="Arial"/>
                <w:szCs w:val="22"/>
              </w:rPr>
            </w:pPr>
          </w:p>
        </w:tc>
      </w:tr>
      <w:tr w:rsidR="00F458EC" w14:paraId="3D2FFB07"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74"/>
        </w:trPr>
        <w:tc>
          <w:tcPr>
            <w:tcW w:w="709" w:type="dxa"/>
            <w:tcBorders>
              <w:top w:val="nil"/>
              <w:left w:val="nil"/>
              <w:bottom w:val="single" w:sz="4" w:space="0" w:color="auto"/>
              <w:right w:val="nil"/>
            </w:tcBorders>
            <w:vAlign w:val="center"/>
          </w:tcPr>
          <w:p w14:paraId="56763313" w14:textId="77777777" w:rsidR="00F458EC" w:rsidRDefault="00F458EC">
            <w:pPr>
              <w:pStyle w:val="JobDetails"/>
              <w:tabs>
                <w:tab w:val="num" w:pos="454"/>
              </w:tabs>
              <w:spacing w:before="120" w:after="120"/>
              <w:rPr>
                <w:rFonts w:ascii="Arial" w:hAnsi="Arial" w:cs="Arial"/>
                <w:szCs w:val="22"/>
              </w:rPr>
            </w:pPr>
          </w:p>
        </w:tc>
        <w:tc>
          <w:tcPr>
            <w:tcW w:w="1843" w:type="dxa"/>
            <w:tcBorders>
              <w:top w:val="nil"/>
              <w:left w:val="nil"/>
              <w:bottom w:val="single" w:sz="4" w:space="0" w:color="auto"/>
              <w:right w:val="nil"/>
            </w:tcBorders>
            <w:vAlign w:val="center"/>
          </w:tcPr>
          <w:p w14:paraId="0F925385" w14:textId="77777777" w:rsidR="00F458EC" w:rsidRDefault="00F458EC">
            <w:pPr>
              <w:pStyle w:val="JobDetails"/>
              <w:tabs>
                <w:tab w:val="num" w:pos="454"/>
              </w:tabs>
              <w:spacing w:before="120" w:after="120"/>
              <w:rPr>
                <w:rFonts w:ascii="Arial" w:hAnsi="Arial" w:cs="Arial"/>
                <w:szCs w:val="22"/>
              </w:rPr>
            </w:pPr>
            <w:r>
              <w:rPr>
                <w:rFonts w:ascii="Arial" w:hAnsi="Arial" w:cs="Arial"/>
                <w:szCs w:val="22"/>
              </w:rPr>
              <w:t>Name of briefing manager:</w:t>
            </w:r>
          </w:p>
        </w:tc>
        <w:tc>
          <w:tcPr>
            <w:tcW w:w="1985" w:type="dxa"/>
            <w:gridSpan w:val="2"/>
            <w:tcBorders>
              <w:top w:val="nil"/>
              <w:left w:val="nil"/>
              <w:bottom w:val="single" w:sz="4" w:space="0" w:color="auto"/>
              <w:right w:val="nil"/>
            </w:tcBorders>
            <w:vAlign w:val="center"/>
          </w:tcPr>
          <w:p w14:paraId="7B9AD334" w14:textId="77777777" w:rsidR="00F458EC" w:rsidRDefault="00F458EC">
            <w:pPr>
              <w:pStyle w:val="JobDetails"/>
              <w:tabs>
                <w:tab w:val="num" w:pos="454"/>
              </w:tabs>
              <w:spacing w:before="120" w:after="120"/>
              <w:rPr>
                <w:rFonts w:ascii="Arial" w:hAnsi="Arial" w:cs="Arial"/>
                <w:szCs w:val="22"/>
              </w:rPr>
            </w:pPr>
          </w:p>
        </w:tc>
        <w:tc>
          <w:tcPr>
            <w:tcW w:w="1276" w:type="dxa"/>
            <w:gridSpan w:val="2"/>
            <w:tcBorders>
              <w:top w:val="nil"/>
              <w:left w:val="nil"/>
              <w:bottom w:val="single" w:sz="4" w:space="0" w:color="auto"/>
              <w:right w:val="nil"/>
            </w:tcBorders>
            <w:vAlign w:val="center"/>
          </w:tcPr>
          <w:p w14:paraId="7DA57370" w14:textId="77777777" w:rsidR="00F458EC" w:rsidRDefault="00F458EC">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gridSpan w:val="3"/>
            <w:tcBorders>
              <w:top w:val="nil"/>
              <w:left w:val="nil"/>
              <w:bottom w:val="single" w:sz="4" w:space="0" w:color="auto"/>
              <w:right w:val="nil"/>
            </w:tcBorders>
            <w:vAlign w:val="center"/>
          </w:tcPr>
          <w:p w14:paraId="4F4A9223" w14:textId="77777777" w:rsidR="00F458EC" w:rsidRDefault="00F458EC">
            <w:pPr>
              <w:pStyle w:val="JobDetails"/>
              <w:tabs>
                <w:tab w:val="num" w:pos="454"/>
              </w:tabs>
              <w:spacing w:before="120" w:after="120"/>
              <w:rPr>
                <w:rFonts w:ascii="Arial" w:hAnsi="Arial" w:cs="Arial"/>
                <w:szCs w:val="22"/>
              </w:rPr>
            </w:pPr>
          </w:p>
        </w:tc>
        <w:tc>
          <w:tcPr>
            <w:tcW w:w="850" w:type="dxa"/>
            <w:tcBorders>
              <w:top w:val="nil"/>
              <w:left w:val="nil"/>
              <w:bottom w:val="single" w:sz="4" w:space="0" w:color="auto"/>
              <w:right w:val="nil"/>
            </w:tcBorders>
            <w:vAlign w:val="center"/>
          </w:tcPr>
          <w:p w14:paraId="7AD52BB1" w14:textId="77777777" w:rsidR="00F458EC" w:rsidRDefault="00F458EC">
            <w:pPr>
              <w:pStyle w:val="JobDetails"/>
              <w:tabs>
                <w:tab w:val="num" w:pos="454"/>
              </w:tabs>
              <w:spacing w:before="120" w:after="120"/>
              <w:rPr>
                <w:rFonts w:ascii="Arial" w:hAnsi="Arial" w:cs="Arial"/>
                <w:szCs w:val="22"/>
              </w:rPr>
            </w:pPr>
            <w:r>
              <w:rPr>
                <w:rFonts w:ascii="Arial" w:hAnsi="Arial" w:cs="Arial"/>
                <w:szCs w:val="22"/>
              </w:rPr>
              <w:t>Date:</w:t>
            </w:r>
          </w:p>
        </w:tc>
        <w:tc>
          <w:tcPr>
            <w:tcW w:w="1276" w:type="dxa"/>
            <w:tcBorders>
              <w:top w:val="nil"/>
              <w:left w:val="nil"/>
              <w:bottom w:val="single" w:sz="4" w:space="0" w:color="auto"/>
              <w:right w:val="nil"/>
            </w:tcBorders>
            <w:vAlign w:val="center"/>
          </w:tcPr>
          <w:p w14:paraId="5EFA237A" w14:textId="77777777" w:rsidR="00F458EC" w:rsidRDefault="00F458EC">
            <w:pPr>
              <w:pStyle w:val="JobDetails"/>
              <w:tabs>
                <w:tab w:val="num" w:pos="454"/>
              </w:tabs>
              <w:spacing w:before="120" w:after="120"/>
              <w:rPr>
                <w:rFonts w:ascii="Arial" w:hAnsi="Arial" w:cs="Arial"/>
                <w:szCs w:val="22"/>
              </w:rPr>
            </w:pPr>
          </w:p>
        </w:tc>
      </w:tr>
    </w:tbl>
    <w:p w14:paraId="74BE111C" w14:textId="77777777" w:rsidR="00F458EC" w:rsidRDefault="00F458EC"/>
    <w:sectPr w:rsidR="00F458EC" w:rsidSect="004B5D6C">
      <w:headerReference w:type="even" r:id="rId9"/>
      <w:headerReference w:type="default" r:id="rId10"/>
      <w:footerReference w:type="even" r:id="rId11"/>
      <w:footerReference w:type="default" r:id="rId12"/>
      <w:footerReference w:type="first" r:id="rId13"/>
      <w:pgSz w:w="11906" w:h="16838"/>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B69B8C" w14:textId="77777777" w:rsidR="00601B87" w:rsidRDefault="00601B87">
      <w:r>
        <w:separator/>
      </w:r>
    </w:p>
  </w:endnote>
  <w:endnote w:type="continuationSeparator" w:id="0">
    <w:p w14:paraId="4147E9B9" w14:textId="77777777" w:rsidR="00601B87" w:rsidRDefault="00601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Gill Sans">
    <w:altName w:val="Lucida Sans Unicod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306CE" w14:textId="1D53B2C9" w:rsidR="00F02BE8" w:rsidRDefault="00F02BE8">
    <w:pPr>
      <w:pStyle w:val="Footer"/>
    </w:pPr>
    <w:r>
      <w:rPr>
        <w:noProof/>
      </w:rPr>
      <mc:AlternateContent>
        <mc:Choice Requires="wps">
          <w:drawing>
            <wp:anchor distT="0" distB="0" distL="0" distR="0" simplePos="0" relativeHeight="251659264" behindDoc="0" locked="0" layoutInCell="1" allowOverlap="1" wp14:anchorId="2EFE8ACF" wp14:editId="26E8501A">
              <wp:simplePos x="635" y="635"/>
              <wp:positionH relativeFrom="page">
                <wp:align>center</wp:align>
              </wp:positionH>
              <wp:positionV relativeFrom="page">
                <wp:align>bottom</wp:align>
              </wp:positionV>
              <wp:extent cx="446405" cy="361315"/>
              <wp:effectExtent l="0" t="0" r="10795" b="0"/>
              <wp:wrapNone/>
              <wp:docPr id="2089205489"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6405" cy="361315"/>
                      </a:xfrm>
                      <a:prstGeom prst="rect">
                        <a:avLst/>
                      </a:prstGeom>
                      <a:noFill/>
                      <a:ln>
                        <a:noFill/>
                      </a:ln>
                    </wps:spPr>
                    <wps:txbx>
                      <w:txbxContent>
                        <w:p w14:paraId="1905B8D0" w14:textId="0B8FBADD" w:rsidR="00F02BE8" w:rsidRPr="00F02BE8" w:rsidRDefault="00F02BE8" w:rsidP="00F02BE8">
                          <w:pPr>
                            <w:rPr>
                              <w:rFonts w:ascii="Calibri" w:eastAsia="Calibri" w:hAnsi="Calibri" w:cs="Calibri"/>
                              <w:noProof/>
                              <w:color w:val="000000"/>
                              <w:szCs w:val="22"/>
                            </w:rPr>
                          </w:pPr>
                          <w:r w:rsidRPr="00F02BE8">
                            <w:rPr>
                              <w:rFonts w:ascii="Calibri" w:eastAsia="Calibri" w:hAnsi="Calibri" w:cs="Calibri"/>
                              <w:noProof/>
                              <w:color w:val="000000"/>
                              <w:szCs w:val="22"/>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FE8ACF" id="_x0000_t202" coordsize="21600,21600" o:spt="202" path="m,l,21600r21600,l21600,xe">
              <v:stroke joinstyle="miter"/>
              <v:path gradientshapeok="t" o:connecttype="rect"/>
            </v:shapetype>
            <v:shape id="Text Box 2" o:spid="_x0000_s1026" type="#_x0000_t202" alt="Internal" style="position:absolute;margin-left:0;margin-top:0;width:35.15pt;height:28.4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" filled="f" stroked="f">
              <v:fill o:detectmouseclick="t"/>
              <v:textbox style="mso-fit-shape-to-text:t" inset="0,0,0,15pt">
                <w:txbxContent>
                  <w:p w14:paraId="1905B8D0" w14:textId="0B8FBADD" w:rsidR="00F02BE8" w:rsidRPr="00F02BE8" w:rsidRDefault="00F02BE8" w:rsidP="00F02BE8">
                    <w:pPr>
                      <w:rPr>
                        <w:rFonts w:ascii="Calibri" w:eastAsia="Calibri" w:hAnsi="Calibri" w:cs="Calibri"/>
                        <w:noProof/>
                        <w:color w:val="000000"/>
                        <w:szCs w:val="22"/>
                      </w:rPr>
                    </w:pPr>
                    <w:r w:rsidRPr="00F02BE8">
                      <w:rPr>
                        <w:rFonts w:ascii="Calibri" w:eastAsia="Calibri" w:hAnsi="Calibri" w:cs="Calibri"/>
                        <w:noProof/>
                        <w:color w:val="000000"/>
                        <w:szCs w:val="22"/>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AB2BC" w14:textId="28D91968" w:rsidR="003D57A4" w:rsidRDefault="00F02BE8">
    <w:pPr>
      <w:pStyle w:val="Footer"/>
      <w:rPr>
        <w:sz w:val="16"/>
        <w:szCs w:val="16"/>
      </w:rPr>
    </w:pPr>
    <w:r>
      <w:rPr>
        <w:noProof/>
        <w:sz w:val="16"/>
        <w:szCs w:val="16"/>
      </w:rPr>
      <mc:AlternateContent>
        <mc:Choice Requires="wps">
          <w:drawing>
            <wp:anchor distT="0" distB="0" distL="0" distR="0" simplePos="0" relativeHeight="251660288" behindDoc="0" locked="0" layoutInCell="1" allowOverlap="1" wp14:anchorId="2BB060CE" wp14:editId="0B746C1F">
              <wp:simplePos x="1143000" y="9886950"/>
              <wp:positionH relativeFrom="page">
                <wp:align>center</wp:align>
              </wp:positionH>
              <wp:positionV relativeFrom="page">
                <wp:align>bottom</wp:align>
              </wp:positionV>
              <wp:extent cx="446405" cy="361315"/>
              <wp:effectExtent l="0" t="0" r="10795" b="0"/>
              <wp:wrapNone/>
              <wp:docPr id="1491764370"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6405" cy="361315"/>
                      </a:xfrm>
                      <a:prstGeom prst="rect">
                        <a:avLst/>
                      </a:prstGeom>
                      <a:noFill/>
                      <a:ln>
                        <a:noFill/>
                      </a:ln>
                    </wps:spPr>
                    <wps:txbx>
                      <w:txbxContent>
                        <w:p w14:paraId="32CB49C9" w14:textId="3BDA6B21" w:rsidR="00F02BE8" w:rsidRPr="00F02BE8" w:rsidRDefault="00F02BE8" w:rsidP="00F02BE8">
                          <w:pPr>
                            <w:rPr>
                              <w:rFonts w:ascii="Calibri" w:eastAsia="Calibri" w:hAnsi="Calibri" w:cs="Calibri"/>
                              <w:noProof/>
                              <w:color w:val="000000"/>
                              <w:szCs w:val="22"/>
                            </w:rPr>
                          </w:pPr>
                          <w:r w:rsidRPr="00F02BE8">
                            <w:rPr>
                              <w:rFonts w:ascii="Calibri" w:eastAsia="Calibri" w:hAnsi="Calibri" w:cs="Calibri"/>
                              <w:noProof/>
                              <w:color w:val="000000"/>
                              <w:szCs w:val="22"/>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B060CE" id="_x0000_t202" coordsize="21600,21600" o:spt="202" path="m,l,21600r21600,l21600,xe">
              <v:stroke joinstyle="miter"/>
              <v:path gradientshapeok="t" o:connecttype="rect"/>
            </v:shapetype>
            <v:shape id="Text Box 3" o:spid="_x0000_s1027" type="#_x0000_t202" alt="Internal" style="position:absolute;margin-left:0;margin-top:0;width:35.15pt;height:28.4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" filled="f" stroked="f">
              <v:fill o:detectmouseclick="t"/>
              <v:textbox style="mso-fit-shape-to-text:t" inset="0,0,0,15pt">
                <w:txbxContent>
                  <w:p w14:paraId="32CB49C9" w14:textId="3BDA6B21" w:rsidR="00F02BE8" w:rsidRPr="00F02BE8" w:rsidRDefault="00F02BE8" w:rsidP="00F02BE8">
                    <w:pPr>
                      <w:rPr>
                        <w:rFonts w:ascii="Calibri" w:eastAsia="Calibri" w:hAnsi="Calibri" w:cs="Calibri"/>
                        <w:noProof/>
                        <w:color w:val="000000"/>
                        <w:szCs w:val="22"/>
                      </w:rPr>
                    </w:pPr>
                    <w:r w:rsidRPr="00F02BE8">
                      <w:rPr>
                        <w:rFonts w:ascii="Calibri" w:eastAsia="Calibri" w:hAnsi="Calibri" w:cs="Calibri"/>
                        <w:noProof/>
                        <w:color w:val="000000"/>
                        <w:szCs w:val="22"/>
                      </w:rPr>
                      <w:t>Internal</w:t>
                    </w:r>
                  </w:p>
                </w:txbxContent>
              </v:textbox>
              <w10:wrap anchorx="page" anchory="page"/>
            </v:shape>
          </w:pict>
        </mc:Fallback>
      </mc:AlternateContent>
    </w:r>
    <w:r w:rsidR="003D57A4">
      <w:rPr>
        <w:sz w:val="16"/>
        <w:szCs w:val="16"/>
      </w:rPr>
      <w:t xml:space="preserve">Issue </w:t>
    </w:r>
    <w:r w:rsidR="006400C7">
      <w:rPr>
        <w:sz w:val="16"/>
        <w:szCs w:val="16"/>
      </w:rPr>
      <w:t>1</w:t>
    </w:r>
  </w:p>
  <w:p w14:paraId="7857B8AD" w14:textId="73BDE3A4" w:rsidR="003D57A4" w:rsidRPr="004B5D6C" w:rsidRDefault="007154B3">
    <w:pPr>
      <w:pStyle w:val="Footer"/>
      <w:rPr>
        <w:rStyle w:val="PageNumber"/>
        <w:sz w:val="16"/>
        <w:szCs w:val="16"/>
      </w:rPr>
    </w:pPr>
    <w:r>
      <w:rPr>
        <w:sz w:val="16"/>
        <w:szCs w:val="16"/>
      </w:rPr>
      <w:t>December 2021</w:t>
    </w:r>
    <w:r w:rsidR="003D57A4" w:rsidRPr="004B5D6C">
      <w:rPr>
        <w:sz w:val="16"/>
        <w:szCs w:val="16"/>
      </w:rPr>
      <w:tab/>
    </w:r>
    <w:r w:rsidR="003D57A4" w:rsidRPr="004B5D6C">
      <w:rPr>
        <w:rStyle w:val="PageNumber"/>
        <w:sz w:val="16"/>
        <w:szCs w:val="16"/>
      </w:rPr>
      <w:fldChar w:fldCharType="begin"/>
    </w:r>
    <w:r w:rsidR="003D57A4" w:rsidRPr="004B5D6C">
      <w:rPr>
        <w:rStyle w:val="PageNumber"/>
        <w:sz w:val="16"/>
        <w:szCs w:val="16"/>
      </w:rPr>
      <w:instrText xml:space="preserve"> PAGE </w:instrText>
    </w:r>
    <w:r w:rsidR="003D57A4" w:rsidRPr="004B5D6C">
      <w:rPr>
        <w:rStyle w:val="PageNumber"/>
        <w:sz w:val="16"/>
        <w:szCs w:val="16"/>
      </w:rPr>
      <w:fldChar w:fldCharType="separate"/>
    </w:r>
    <w:r w:rsidR="00B05B93">
      <w:rPr>
        <w:rStyle w:val="PageNumber"/>
        <w:noProof/>
        <w:sz w:val="16"/>
        <w:szCs w:val="16"/>
      </w:rPr>
      <w:t>5</w:t>
    </w:r>
    <w:r w:rsidR="003D57A4" w:rsidRPr="004B5D6C">
      <w:rPr>
        <w:rStyle w:val="PageNumber"/>
        <w:sz w:val="16"/>
        <w:szCs w:val="16"/>
      </w:rPr>
      <w:fldChar w:fldCharType="end"/>
    </w:r>
    <w:r w:rsidR="003D57A4" w:rsidRPr="004B5D6C">
      <w:rPr>
        <w:rStyle w:val="PageNumber"/>
        <w:sz w:val="16"/>
        <w:szCs w:val="16"/>
      </w:rPr>
      <w:t xml:space="preserve"> of </w:t>
    </w:r>
    <w:r w:rsidR="003D57A4" w:rsidRPr="004B5D6C">
      <w:rPr>
        <w:rStyle w:val="PageNumber"/>
        <w:sz w:val="16"/>
        <w:szCs w:val="16"/>
      </w:rPr>
      <w:fldChar w:fldCharType="begin"/>
    </w:r>
    <w:r w:rsidR="003D57A4" w:rsidRPr="004B5D6C">
      <w:rPr>
        <w:rStyle w:val="PageNumber"/>
        <w:sz w:val="16"/>
        <w:szCs w:val="16"/>
      </w:rPr>
      <w:instrText xml:space="preserve"> NUMPAGES </w:instrText>
    </w:r>
    <w:r w:rsidR="003D57A4" w:rsidRPr="004B5D6C">
      <w:rPr>
        <w:rStyle w:val="PageNumber"/>
        <w:sz w:val="16"/>
        <w:szCs w:val="16"/>
      </w:rPr>
      <w:fldChar w:fldCharType="separate"/>
    </w:r>
    <w:r w:rsidR="00B05B93">
      <w:rPr>
        <w:rStyle w:val="PageNumber"/>
        <w:noProof/>
        <w:sz w:val="16"/>
        <w:szCs w:val="16"/>
      </w:rPr>
      <w:t>8</w:t>
    </w:r>
    <w:r w:rsidR="003D57A4" w:rsidRPr="004B5D6C">
      <w:rPr>
        <w:rStyle w:val="PageNumber"/>
        <w:sz w:val="16"/>
        <w:szCs w:val="16"/>
      </w:rPr>
      <w:fldChar w:fldCharType="end"/>
    </w:r>
  </w:p>
  <w:p w14:paraId="5854B1A4" w14:textId="77777777" w:rsidR="003D57A4" w:rsidRPr="00D72874" w:rsidRDefault="003D57A4">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EB386C" w14:textId="5C543436" w:rsidR="00F02BE8" w:rsidRDefault="00F02BE8">
    <w:pPr>
      <w:pStyle w:val="Footer"/>
    </w:pPr>
    <w:r>
      <w:rPr>
        <w:noProof/>
      </w:rPr>
      <mc:AlternateContent>
        <mc:Choice Requires="wps">
          <w:drawing>
            <wp:anchor distT="0" distB="0" distL="0" distR="0" simplePos="0" relativeHeight="251658240" behindDoc="0" locked="0" layoutInCell="1" allowOverlap="1" wp14:anchorId="2563E112" wp14:editId="2A27FC76">
              <wp:simplePos x="635" y="635"/>
              <wp:positionH relativeFrom="page">
                <wp:align>center</wp:align>
              </wp:positionH>
              <wp:positionV relativeFrom="page">
                <wp:align>bottom</wp:align>
              </wp:positionV>
              <wp:extent cx="446405" cy="361315"/>
              <wp:effectExtent l="0" t="0" r="10795" b="0"/>
              <wp:wrapNone/>
              <wp:docPr id="35281907"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6405" cy="361315"/>
                      </a:xfrm>
                      <a:prstGeom prst="rect">
                        <a:avLst/>
                      </a:prstGeom>
                      <a:noFill/>
                      <a:ln>
                        <a:noFill/>
                      </a:ln>
                    </wps:spPr>
                    <wps:txbx>
                      <w:txbxContent>
                        <w:p w14:paraId="7A875E50" w14:textId="363A0C6A" w:rsidR="00F02BE8" w:rsidRPr="00F02BE8" w:rsidRDefault="00F02BE8" w:rsidP="00F02BE8">
                          <w:pPr>
                            <w:rPr>
                              <w:rFonts w:ascii="Calibri" w:eastAsia="Calibri" w:hAnsi="Calibri" w:cs="Calibri"/>
                              <w:noProof/>
                              <w:color w:val="000000"/>
                              <w:szCs w:val="22"/>
                            </w:rPr>
                          </w:pPr>
                          <w:r w:rsidRPr="00F02BE8">
                            <w:rPr>
                              <w:rFonts w:ascii="Calibri" w:eastAsia="Calibri" w:hAnsi="Calibri" w:cs="Calibri"/>
                              <w:noProof/>
                              <w:color w:val="000000"/>
                              <w:szCs w:val="22"/>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63E112" id="_x0000_t202" coordsize="21600,21600" o:spt="202" path="m,l,21600r21600,l21600,xe">
              <v:stroke joinstyle="miter"/>
              <v:path gradientshapeok="t" o:connecttype="rect"/>
            </v:shapetype>
            <v:shape id="Text Box 1" o:spid="_x0000_s1028" type="#_x0000_t202" alt="Internal" style="position:absolute;margin-left:0;margin-top:0;width:35.15pt;height:28.4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" filled="f" stroked="f">
              <v:fill o:detectmouseclick="t"/>
              <v:textbox style="mso-fit-shape-to-text:t" inset="0,0,0,15pt">
                <w:txbxContent>
                  <w:p w14:paraId="7A875E50" w14:textId="363A0C6A" w:rsidR="00F02BE8" w:rsidRPr="00F02BE8" w:rsidRDefault="00F02BE8" w:rsidP="00F02BE8">
                    <w:pPr>
                      <w:rPr>
                        <w:rFonts w:ascii="Calibri" w:eastAsia="Calibri" w:hAnsi="Calibri" w:cs="Calibri"/>
                        <w:noProof/>
                        <w:color w:val="000000"/>
                        <w:szCs w:val="22"/>
                      </w:rPr>
                    </w:pPr>
                    <w:r w:rsidRPr="00F02BE8">
                      <w:rPr>
                        <w:rFonts w:ascii="Calibri" w:eastAsia="Calibri" w:hAnsi="Calibri" w:cs="Calibri"/>
                        <w:noProof/>
                        <w:color w:val="000000"/>
                        <w:szCs w:val="22"/>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5077EA" w14:textId="77777777" w:rsidR="00601B87" w:rsidRDefault="00601B87">
      <w:r>
        <w:separator/>
      </w:r>
    </w:p>
  </w:footnote>
  <w:footnote w:type="continuationSeparator" w:id="0">
    <w:p w14:paraId="6D2BF515" w14:textId="77777777" w:rsidR="00601B87" w:rsidRDefault="00601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4883DF" w14:textId="77777777" w:rsidR="003D57A4" w:rsidRDefault="003D57A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F7FF11" w14:textId="77777777" w:rsidR="003D57A4" w:rsidRDefault="003D57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AF6586" w14:textId="77777777" w:rsidR="003D57A4" w:rsidRDefault="003D57A4">
    <w:pPr>
      <w:pStyle w:val="Header"/>
    </w:pPr>
    <w:r w:rsidRPr="00AC662A">
      <w:rPr>
        <w:noProof/>
        <w:lang w:eastAsia="en-GB"/>
      </w:rPr>
      <w:drawing>
        <wp:inline distT="0" distB="0" distL="0" distR="0" wp14:anchorId="79491856" wp14:editId="043784D2">
          <wp:extent cx="2250687" cy="356839"/>
          <wp:effectExtent l="19050" t="0" r="0" b="0"/>
          <wp:docPr id="1" name="Picture 1" descr="se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_header"/>
                  <pic:cNvPicPr>
                    <a:picLocks noChangeAspect="1" noChangeArrowheads="1"/>
                  </pic:cNvPicPr>
                </pic:nvPicPr>
                <pic:blipFill>
                  <a:blip r:embed="rId1"/>
                  <a:srcRect l="10411" t="60215" r="58599" b="5376"/>
                  <a:stretch>
                    <a:fillRect/>
                  </a:stretch>
                </pic:blipFill>
                <pic:spPr bwMode="auto">
                  <a:xfrm>
                    <a:off x="0" y="0"/>
                    <a:ext cx="2271468" cy="360134"/>
                  </a:xfrm>
                  <a:prstGeom prst="rect">
                    <a:avLst/>
                  </a:prstGeom>
                  <a:noFill/>
                  <a:ln w="9525">
                    <a:noFill/>
                    <a:miter lim="800000"/>
                    <a:headEnd/>
                    <a:tailEnd/>
                  </a:ln>
                </pic:spPr>
              </pic:pic>
            </a:graphicData>
          </a:graphic>
        </wp:inline>
      </w:drawing>
    </w:r>
  </w:p>
  <w:p w14:paraId="1DD6800D" w14:textId="77777777" w:rsidR="003D57A4" w:rsidRDefault="003D57A4">
    <w:pPr>
      <w:pStyle w:val="Header"/>
    </w:pPr>
  </w:p>
  <w:p w14:paraId="48FB394F" w14:textId="77777777" w:rsidR="003D57A4" w:rsidRDefault="003D57A4">
    <w:pPr>
      <w:pStyle w:val="Header"/>
      <w:rPr>
        <w:b/>
        <w:bCs/>
        <w:sz w:val="32"/>
      </w:rPr>
    </w:pPr>
    <w:r>
      <w:rPr>
        <w:b/>
        <w:bCs/>
        <w:sz w:val="32"/>
      </w:rPr>
      <w:t>Job Description</w:t>
    </w:r>
  </w:p>
  <w:p w14:paraId="68D25A39" w14:textId="77777777" w:rsidR="003D57A4" w:rsidRDefault="003D57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4335AC"/>
    <w:multiLevelType w:val="multilevel"/>
    <w:tmpl w:val="AB6E3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F8267B"/>
    <w:multiLevelType w:val="hybridMultilevel"/>
    <w:tmpl w:val="144268EA"/>
    <w:lvl w:ilvl="0" w:tplc="C66CA560">
      <w:start w:val="1"/>
      <w:numFmt w:val="decimal"/>
      <w:lvlText w:val="%1."/>
      <w:lvlJc w:val="left"/>
      <w:pPr>
        <w:tabs>
          <w:tab w:val="num" w:pos="72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6672C72"/>
    <w:multiLevelType w:val="multilevel"/>
    <w:tmpl w:val="A658E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8C39FA"/>
    <w:multiLevelType w:val="multilevel"/>
    <w:tmpl w:val="EEC0C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3809F5"/>
    <w:multiLevelType w:val="hybridMultilevel"/>
    <w:tmpl w:val="2C8AF00E"/>
    <w:lvl w:ilvl="0" w:tplc="BAE445CA">
      <w:start w:val="1"/>
      <w:numFmt w:val="lowerLetter"/>
      <w:lvlText w:val="(%1)"/>
      <w:lvlJc w:val="left"/>
      <w:pPr>
        <w:tabs>
          <w:tab w:val="num" w:pos="360"/>
        </w:tabs>
        <w:ind w:left="360" w:hanging="360"/>
      </w:pPr>
      <w:rPr>
        <w:rFonts w:hint="default"/>
      </w:rPr>
    </w:lvl>
    <w:lvl w:ilvl="1" w:tplc="90CED952">
      <w:start w:val="1"/>
      <w:numFmt w:val="bullet"/>
      <w:pStyle w:val="ListBullet3"/>
      <w:lvlText w:val=""/>
      <w:lvlJc w:val="left"/>
      <w:pPr>
        <w:tabs>
          <w:tab w:val="num" w:pos="1288"/>
        </w:tabs>
        <w:ind w:left="1288" w:hanging="568"/>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227D5D00"/>
    <w:multiLevelType w:val="multilevel"/>
    <w:tmpl w:val="382656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2B701B"/>
    <w:multiLevelType w:val="multilevel"/>
    <w:tmpl w:val="2A3C8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BE4B5D"/>
    <w:multiLevelType w:val="singleLevel"/>
    <w:tmpl w:val="F4E2121C"/>
    <w:lvl w:ilvl="0">
      <w:start w:val="1"/>
      <w:numFmt w:val="decimal"/>
      <w:lvlText w:val="%1."/>
      <w:lvlJc w:val="left"/>
      <w:pPr>
        <w:tabs>
          <w:tab w:val="num" w:pos="720"/>
        </w:tabs>
        <w:ind w:left="720" w:hanging="720"/>
      </w:pPr>
      <w:rPr>
        <w:rFonts w:hint="default"/>
      </w:rPr>
    </w:lvl>
  </w:abstractNum>
  <w:abstractNum w:abstractNumId="8" w15:restartNumberingAfterBreak="0">
    <w:nsid w:val="36A226A3"/>
    <w:multiLevelType w:val="hybridMultilevel"/>
    <w:tmpl w:val="EE4A25DE"/>
    <w:lvl w:ilvl="0" w:tplc="FFFFFFFF">
      <w:start w:val="1"/>
      <w:numFmt w:val="decimal"/>
      <w:suff w:val="nothing"/>
      <w:lvlText w:val=""/>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826468B"/>
    <w:multiLevelType w:val="multilevel"/>
    <w:tmpl w:val="27A692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117407C"/>
    <w:multiLevelType w:val="multilevel"/>
    <w:tmpl w:val="2B0CF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E5B49F1"/>
    <w:multiLevelType w:val="singleLevel"/>
    <w:tmpl w:val="1F06ABD4"/>
    <w:lvl w:ilvl="0">
      <w:start w:val="1"/>
      <w:numFmt w:val="decimal"/>
      <w:lvlText w:val="%1."/>
      <w:lvlJc w:val="left"/>
      <w:pPr>
        <w:tabs>
          <w:tab w:val="num" w:pos="720"/>
        </w:tabs>
        <w:ind w:left="720" w:hanging="720"/>
      </w:pPr>
      <w:rPr>
        <w:rFonts w:hint="default"/>
      </w:rPr>
    </w:lvl>
  </w:abstractNum>
  <w:abstractNum w:abstractNumId="12" w15:restartNumberingAfterBreak="0">
    <w:nsid w:val="51D935F2"/>
    <w:multiLevelType w:val="hybridMultilevel"/>
    <w:tmpl w:val="976818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EB1775E"/>
    <w:multiLevelType w:val="multilevel"/>
    <w:tmpl w:val="28CC62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2B92D18"/>
    <w:multiLevelType w:val="hybridMultilevel"/>
    <w:tmpl w:val="0270BFBC"/>
    <w:lvl w:ilvl="0" w:tplc="08090001">
      <w:start w:val="1"/>
      <w:numFmt w:val="bullet"/>
      <w:lvlText w:val=""/>
      <w:lvlJc w:val="left"/>
      <w:pPr>
        <w:tabs>
          <w:tab w:val="num" w:pos="1070"/>
        </w:tabs>
        <w:ind w:left="1070" w:hanging="360"/>
      </w:pPr>
      <w:rPr>
        <w:rFonts w:ascii="Symbol" w:hAnsi="Symbol" w:hint="default"/>
      </w:rPr>
    </w:lvl>
    <w:lvl w:ilvl="1" w:tplc="08090003">
      <w:start w:val="1"/>
      <w:numFmt w:val="bullet"/>
      <w:lvlText w:val="o"/>
      <w:lvlJc w:val="left"/>
      <w:pPr>
        <w:tabs>
          <w:tab w:val="num" w:pos="1790"/>
        </w:tabs>
        <w:ind w:left="1790" w:hanging="360"/>
      </w:pPr>
      <w:rPr>
        <w:rFonts w:ascii="Courier New" w:hAnsi="Courier New" w:cs="Courier New" w:hint="default"/>
      </w:rPr>
    </w:lvl>
    <w:lvl w:ilvl="2" w:tplc="08090005" w:tentative="1">
      <w:start w:val="1"/>
      <w:numFmt w:val="bullet"/>
      <w:lvlText w:val=""/>
      <w:lvlJc w:val="left"/>
      <w:pPr>
        <w:tabs>
          <w:tab w:val="num" w:pos="2510"/>
        </w:tabs>
        <w:ind w:left="2510" w:hanging="360"/>
      </w:pPr>
      <w:rPr>
        <w:rFonts w:ascii="Wingdings" w:hAnsi="Wingdings" w:hint="default"/>
      </w:rPr>
    </w:lvl>
    <w:lvl w:ilvl="3" w:tplc="08090001" w:tentative="1">
      <w:start w:val="1"/>
      <w:numFmt w:val="bullet"/>
      <w:lvlText w:val=""/>
      <w:lvlJc w:val="left"/>
      <w:pPr>
        <w:tabs>
          <w:tab w:val="num" w:pos="3230"/>
        </w:tabs>
        <w:ind w:left="3230" w:hanging="360"/>
      </w:pPr>
      <w:rPr>
        <w:rFonts w:ascii="Symbol" w:hAnsi="Symbol" w:hint="default"/>
      </w:rPr>
    </w:lvl>
    <w:lvl w:ilvl="4" w:tplc="08090003" w:tentative="1">
      <w:start w:val="1"/>
      <w:numFmt w:val="bullet"/>
      <w:lvlText w:val="o"/>
      <w:lvlJc w:val="left"/>
      <w:pPr>
        <w:tabs>
          <w:tab w:val="num" w:pos="3950"/>
        </w:tabs>
        <w:ind w:left="3950" w:hanging="360"/>
      </w:pPr>
      <w:rPr>
        <w:rFonts w:ascii="Courier New" w:hAnsi="Courier New" w:cs="Courier New" w:hint="default"/>
      </w:rPr>
    </w:lvl>
    <w:lvl w:ilvl="5" w:tplc="08090005" w:tentative="1">
      <w:start w:val="1"/>
      <w:numFmt w:val="bullet"/>
      <w:lvlText w:val=""/>
      <w:lvlJc w:val="left"/>
      <w:pPr>
        <w:tabs>
          <w:tab w:val="num" w:pos="4670"/>
        </w:tabs>
        <w:ind w:left="4670" w:hanging="360"/>
      </w:pPr>
      <w:rPr>
        <w:rFonts w:ascii="Wingdings" w:hAnsi="Wingdings" w:hint="default"/>
      </w:rPr>
    </w:lvl>
    <w:lvl w:ilvl="6" w:tplc="08090001" w:tentative="1">
      <w:start w:val="1"/>
      <w:numFmt w:val="bullet"/>
      <w:lvlText w:val=""/>
      <w:lvlJc w:val="left"/>
      <w:pPr>
        <w:tabs>
          <w:tab w:val="num" w:pos="5390"/>
        </w:tabs>
        <w:ind w:left="5390" w:hanging="360"/>
      </w:pPr>
      <w:rPr>
        <w:rFonts w:ascii="Symbol" w:hAnsi="Symbol" w:hint="default"/>
      </w:rPr>
    </w:lvl>
    <w:lvl w:ilvl="7" w:tplc="08090003" w:tentative="1">
      <w:start w:val="1"/>
      <w:numFmt w:val="bullet"/>
      <w:lvlText w:val="o"/>
      <w:lvlJc w:val="left"/>
      <w:pPr>
        <w:tabs>
          <w:tab w:val="num" w:pos="6110"/>
        </w:tabs>
        <w:ind w:left="6110" w:hanging="360"/>
      </w:pPr>
      <w:rPr>
        <w:rFonts w:ascii="Courier New" w:hAnsi="Courier New" w:cs="Courier New" w:hint="default"/>
      </w:rPr>
    </w:lvl>
    <w:lvl w:ilvl="8" w:tplc="08090005" w:tentative="1">
      <w:start w:val="1"/>
      <w:numFmt w:val="bullet"/>
      <w:lvlText w:val=""/>
      <w:lvlJc w:val="left"/>
      <w:pPr>
        <w:tabs>
          <w:tab w:val="num" w:pos="6830"/>
        </w:tabs>
        <w:ind w:left="6830" w:hanging="360"/>
      </w:pPr>
      <w:rPr>
        <w:rFonts w:ascii="Wingdings" w:hAnsi="Wingdings" w:hint="default"/>
      </w:rPr>
    </w:lvl>
  </w:abstractNum>
  <w:abstractNum w:abstractNumId="15" w15:restartNumberingAfterBreak="0">
    <w:nsid w:val="636D24C7"/>
    <w:multiLevelType w:val="hybridMultilevel"/>
    <w:tmpl w:val="4224D536"/>
    <w:lvl w:ilvl="0" w:tplc="BAE445CA">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6" w15:restartNumberingAfterBreak="0">
    <w:nsid w:val="645D03DB"/>
    <w:multiLevelType w:val="multilevel"/>
    <w:tmpl w:val="3BE09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8C0ADA"/>
    <w:multiLevelType w:val="multilevel"/>
    <w:tmpl w:val="FF16A9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F82A03"/>
    <w:multiLevelType w:val="multilevel"/>
    <w:tmpl w:val="C3869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DF31D25"/>
    <w:multiLevelType w:val="hybridMultilevel"/>
    <w:tmpl w:val="8CAAE49C"/>
    <w:lvl w:ilvl="0" w:tplc="0F4069CC">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901911264">
    <w:abstractNumId w:val="7"/>
  </w:num>
  <w:num w:numId="2" w16cid:durableId="1398476367">
    <w:abstractNumId w:val="11"/>
  </w:num>
  <w:num w:numId="3" w16cid:durableId="696078075">
    <w:abstractNumId w:val="8"/>
  </w:num>
  <w:num w:numId="4" w16cid:durableId="1411386094">
    <w:abstractNumId w:val="4"/>
  </w:num>
  <w:num w:numId="5" w16cid:durableId="859048715">
    <w:abstractNumId w:val="15"/>
  </w:num>
  <w:num w:numId="6" w16cid:durableId="884296013">
    <w:abstractNumId w:val="19"/>
  </w:num>
  <w:num w:numId="7" w16cid:durableId="1573461957">
    <w:abstractNumId w:val="1"/>
  </w:num>
  <w:num w:numId="8" w16cid:durableId="332337102">
    <w:abstractNumId w:val="12"/>
  </w:num>
  <w:num w:numId="9" w16cid:durableId="1031960561">
    <w:abstractNumId w:val="14"/>
  </w:num>
  <w:num w:numId="10" w16cid:durableId="691340374">
    <w:abstractNumId w:val="17"/>
  </w:num>
  <w:num w:numId="11" w16cid:durableId="23134744">
    <w:abstractNumId w:val="0"/>
  </w:num>
  <w:num w:numId="12" w16cid:durableId="559558784">
    <w:abstractNumId w:val="3"/>
  </w:num>
  <w:num w:numId="13" w16cid:durableId="983697104">
    <w:abstractNumId w:val="2"/>
  </w:num>
  <w:num w:numId="14" w16cid:durableId="572816722">
    <w:abstractNumId w:val="10"/>
  </w:num>
  <w:num w:numId="15" w16cid:durableId="1660645537">
    <w:abstractNumId w:val="6"/>
  </w:num>
  <w:num w:numId="16" w16cid:durableId="590819808">
    <w:abstractNumId w:val="18"/>
  </w:num>
  <w:num w:numId="17" w16cid:durableId="45179738">
    <w:abstractNumId w:val="9"/>
  </w:num>
  <w:num w:numId="18" w16cid:durableId="540820840">
    <w:abstractNumId w:val="13"/>
  </w:num>
  <w:num w:numId="19" w16cid:durableId="1291127710">
    <w:abstractNumId w:val="5"/>
  </w:num>
  <w:num w:numId="20" w16cid:durableId="147760306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D6C"/>
    <w:rsid w:val="00056DF9"/>
    <w:rsid w:val="00056FD7"/>
    <w:rsid w:val="00067106"/>
    <w:rsid w:val="000B0626"/>
    <w:rsid w:val="000B4233"/>
    <w:rsid w:val="000D398E"/>
    <w:rsid w:val="000F75EB"/>
    <w:rsid w:val="00107C1A"/>
    <w:rsid w:val="00113E50"/>
    <w:rsid w:val="00151931"/>
    <w:rsid w:val="001541A5"/>
    <w:rsid w:val="00156DDE"/>
    <w:rsid w:val="001A0CDD"/>
    <w:rsid w:val="001A6F93"/>
    <w:rsid w:val="001C331D"/>
    <w:rsid w:val="001C6230"/>
    <w:rsid w:val="001D35E4"/>
    <w:rsid w:val="001F18D1"/>
    <w:rsid w:val="00217AAA"/>
    <w:rsid w:val="00233DC1"/>
    <w:rsid w:val="00243EB3"/>
    <w:rsid w:val="002450E0"/>
    <w:rsid w:val="00266BF7"/>
    <w:rsid w:val="002C1B58"/>
    <w:rsid w:val="002C201A"/>
    <w:rsid w:val="002D3F33"/>
    <w:rsid w:val="002D47CE"/>
    <w:rsid w:val="002F648A"/>
    <w:rsid w:val="003055F3"/>
    <w:rsid w:val="00324F9E"/>
    <w:rsid w:val="00342EA3"/>
    <w:rsid w:val="00353FB4"/>
    <w:rsid w:val="003547E1"/>
    <w:rsid w:val="00366A11"/>
    <w:rsid w:val="003676DE"/>
    <w:rsid w:val="003821F5"/>
    <w:rsid w:val="00383152"/>
    <w:rsid w:val="003B0F8D"/>
    <w:rsid w:val="003B67D5"/>
    <w:rsid w:val="003C720A"/>
    <w:rsid w:val="003D373F"/>
    <w:rsid w:val="003D52E5"/>
    <w:rsid w:val="003D57A4"/>
    <w:rsid w:val="003F63A8"/>
    <w:rsid w:val="00417B5C"/>
    <w:rsid w:val="00450132"/>
    <w:rsid w:val="004956EF"/>
    <w:rsid w:val="00496944"/>
    <w:rsid w:val="004A63E5"/>
    <w:rsid w:val="004B2063"/>
    <w:rsid w:val="004B5D6C"/>
    <w:rsid w:val="004C116A"/>
    <w:rsid w:val="004D2923"/>
    <w:rsid w:val="004D32CC"/>
    <w:rsid w:val="004F0ADC"/>
    <w:rsid w:val="00514AEA"/>
    <w:rsid w:val="00515D97"/>
    <w:rsid w:val="00556581"/>
    <w:rsid w:val="00560E88"/>
    <w:rsid w:val="00576DC6"/>
    <w:rsid w:val="005C4D7E"/>
    <w:rsid w:val="005D039C"/>
    <w:rsid w:val="005D6853"/>
    <w:rsid w:val="005E6EC7"/>
    <w:rsid w:val="005F4C44"/>
    <w:rsid w:val="00601B87"/>
    <w:rsid w:val="00605F12"/>
    <w:rsid w:val="006130B6"/>
    <w:rsid w:val="006253A7"/>
    <w:rsid w:val="006400C7"/>
    <w:rsid w:val="00647167"/>
    <w:rsid w:val="00681AFA"/>
    <w:rsid w:val="006876D4"/>
    <w:rsid w:val="00691D47"/>
    <w:rsid w:val="006B3EEF"/>
    <w:rsid w:val="006D4CC7"/>
    <w:rsid w:val="006F3ADE"/>
    <w:rsid w:val="00711194"/>
    <w:rsid w:val="007154B3"/>
    <w:rsid w:val="00744234"/>
    <w:rsid w:val="00771509"/>
    <w:rsid w:val="0078235E"/>
    <w:rsid w:val="007B12C8"/>
    <w:rsid w:val="007D4078"/>
    <w:rsid w:val="007F49B4"/>
    <w:rsid w:val="00805859"/>
    <w:rsid w:val="00817BAD"/>
    <w:rsid w:val="008210B6"/>
    <w:rsid w:val="008230EF"/>
    <w:rsid w:val="008243D3"/>
    <w:rsid w:val="008400BA"/>
    <w:rsid w:val="00841A65"/>
    <w:rsid w:val="008435DD"/>
    <w:rsid w:val="00845F7D"/>
    <w:rsid w:val="00867AA0"/>
    <w:rsid w:val="008B718C"/>
    <w:rsid w:val="008D1C52"/>
    <w:rsid w:val="008E2EC0"/>
    <w:rsid w:val="008F6D2B"/>
    <w:rsid w:val="00900E0B"/>
    <w:rsid w:val="009119E7"/>
    <w:rsid w:val="009320D2"/>
    <w:rsid w:val="00934595"/>
    <w:rsid w:val="009635D5"/>
    <w:rsid w:val="009A1C98"/>
    <w:rsid w:val="009B242F"/>
    <w:rsid w:val="009B6400"/>
    <w:rsid w:val="009D48FA"/>
    <w:rsid w:val="009E6049"/>
    <w:rsid w:val="009F0F78"/>
    <w:rsid w:val="00A20600"/>
    <w:rsid w:val="00A677E4"/>
    <w:rsid w:val="00A729F7"/>
    <w:rsid w:val="00A75E12"/>
    <w:rsid w:val="00AA1F35"/>
    <w:rsid w:val="00AB1FFE"/>
    <w:rsid w:val="00AC662A"/>
    <w:rsid w:val="00AF4924"/>
    <w:rsid w:val="00B05B93"/>
    <w:rsid w:val="00B065FC"/>
    <w:rsid w:val="00B13444"/>
    <w:rsid w:val="00B1519D"/>
    <w:rsid w:val="00B2665B"/>
    <w:rsid w:val="00B4211E"/>
    <w:rsid w:val="00B51BE1"/>
    <w:rsid w:val="00B63E6E"/>
    <w:rsid w:val="00B766BC"/>
    <w:rsid w:val="00B810EF"/>
    <w:rsid w:val="00B86249"/>
    <w:rsid w:val="00BA6468"/>
    <w:rsid w:val="00BB1835"/>
    <w:rsid w:val="00BC0276"/>
    <w:rsid w:val="00BE0612"/>
    <w:rsid w:val="00BE0626"/>
    <w:rsid w:val="00BE0E0E"/>
    <w:rsid w:val="00BF170C"/>
    <w:rsid w:val="00C03A18"/>
    <w:rsid w:val="00C2318E"/>
    <w:rsid w:val="00C66D3E"/>
    <w:rsid w:val="00C6720B"/>
    <w:rsid w:val="00C70DE3"/>
    <w:rsid w:val="00C719AE"/>
    <w:rsid w:val="00C8012A"/>
    <w:rsid w:val="00C90823"/>
    <w:rsid w:val="00C97427"/>
    <w:rsid w:val="00CA0281"/>
    <w:rsid w:val="00CC0503"/>
    <w:rsid w:val="00CC2F46"/>
    <w:rsid w:val="00CC3E31"/>
    <w:rsid w:val="00CD4B22"/>
    <w:rsid w:val="00CD60B4"/>
    <w:rsid w:val="00CF2176"/>
    <w:rsid w:val="00D72874"/>
    <w:rsid w:val="00D8141D"/>
    <w:rsid w:val="00D84AFE"/>
    <w:rsid w:val="00DE4D91"/>
    <w:rsid w:val="00E20581"/>
    <w:rsid w:val="00E35231"/>
    <w:rsid w:val="00E72C95"/>
    <w:rsid w:val="00E76269"/>
    <w:rsid w:val="00E96CE0"/>
    <w:rsid w:val="00EC350C"/>
    <w:rsid w:val="00ED5EC0"/>
    <w:rsid w:val="00EF0B9A"/>
    <w:rsid w:val="00F02BE8"/>
    <w:rsid w:val="00F24242"/>
    <w:rsid w:val="00F458EC"/>
    <w:rsid w:val="00F46043"/>
    <w:rsid w:val="00F7171F"/>
    <w:rsid w:val="00F93A60"/>
    <w:rsid w:val="00F95E22"/>
    <w:rsid w:val="00F966C3"/>
    <w:rsid w:val="00FA0575"/>
    <w:rsid w:val="00FA2624"/>
    <w:rsid w:val="00FA7335"/>
    <w:rsid w:val="00FA7D45"/>
    <w:rsid w:val="00FD37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40B845"/>
  <w15:docId w15:val="{5C67E02E-594B-4760-BFB6-B00DAB5FA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6DC6"/>
    <w:rPr>
      <w:rFonts w:ascii="Arial" w:hAnsi="Arial"/>
      <w:sz w:val="22"/>
      <w:lang w:eastAsia="en-US"/>
    </w:rPr>
  </w:style>
  <w:style w:type="paragraph" w:styleId="Heading1">
    <w:name w:val="heading 1"/>
    <w:basedOn w:val="Normal"/>
    <w:next w:val="Normal"/>
    <w:qFormat/>
    <w:rsid w:val="00576DC6"/>
    <w:pPr>
      <w:keepNext/>
      <w:outlineLvl w:val="0"/>
    </w:pPr>
    <w:rPr>
      <w:b/>
      <w:sz w:val="32"/>
    </w:rPr>
  </w:style>
  <w:style w:type="paragraph" w:styleId="Heading2">
    <w:name w:val="heading 2"/>
    <w:basedOn w:val="Normal"/>
    <w:next w:val="Normal"/>
    <w:link w:val="Heading2Char"/>
    <w:qFormat/>
    <w:rsid w:val="00576DC6"/>
    <w:pPr>
      <w:keepNext/>
      <w:outlineLvl w:val="1"/>
    </w:pPr>
    <w:rPr>
      <w:b/>
      <w:sz w:val="28"/>
    </w:rPr>
  </w:style>
  <w:style w:type="paragraph" w:styleId="Heading3">
    <w:name w:val="heading 3"/>
    <w:basedOn w:val="Normal"/>
    <w:next w:val="Normal"/>
    <w:link w:val="Heading3Char"/>
    <w:qFormat/>
    <w:rsid w:val="00576DC6"/>
    <w:pPr>
      <w:keepNext/>
      <w:outlineLvl w:val="2"/>
    </w:pPr>
    <w:rPr>
      <w:b/>
    </w:rPr>
  </w:style>
  <w:style w:type="paragraph" w:styleId="Heading4">
    <w:name w:val="heading 4"/>
    <w:basedOn w:val="Normal"/>
    <w:next w:val="Normal"/>
    <w:link w:val="Heading4Char"/>
    <w:semiHidden/>
    <w:unhideWhenUsed/>
    <w:qFormat/>
    <w:rsid w:val="00CC3E3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76DC6"/>
    <w:pPr>
      <w:tabs>
        <w:tab w:val="center" w:pos="4153"/>
        <w:tab w:val="right" w:pos="8306"/>
      </w:tabs>
    </w:pPr>
  </w:style>
  <w:style w:type="paragraph" w:styleId="Footer">
    <w:name w:val="footer"/>
    <w:basedOn w:val="Normal"/>
    <w:rsid w:val="00576DC6"/>
    <w:pPr>
      <w:tabs>
        <w:tab w:val="center" w:pos="4153"/>
        <w:tab w:val="right" w:pos="8306"/>
      </w:tabs>
    </w:pPr>
  </w:style>
  <w:style w:type="character" w:styleId="PageNumber">
    <w:name w:val="page number"/>
    <w:basedOn w:val="DefaultParagraphFont"/>
    <w:rsid w:val="00576DC6"/>
  </w:style>
  <w:style w:type="paragraph" w:customStyle="1" w:styleId="Default">
    <w:name w:val="Default"/>
    <w:rsid w:val="00576DC6"/>
    <w:pPr>
      <w:autoSpaceDE w:val="0"/>
      <w:autoSpaceDN w:val="0"/>
      <w:adjustRightInd w:val="0"/>
    </w:pPr>
    <w:rPr>
      <w:rFonts w:ascii="Franklin Gothic Medium" w:hAnsi="Franklin Gothic Medium"/>
      <w:color w:val="000000"/>
      <w:sz w:val="24"/>
      <w:szCs w:val="24"/>
      <w:lang w:val="en-US" w:eastAsia="en-US"/>
    </w:rPr>
  </w:style>
  <w:style w:type="paragraph" w:styleId="ListBullet3">
    <w:name w:val="List Bullet 3"/>
    <w:basedOn w:val="Normal"/>
    <w:rsid w:val="00576DC6"/>
    <w:pPr>
      <w:numPr>
        <w:ilvl w:val="1"/>
        <w:numId w:val="4"/>
      </w:numPr>
      <w:overflowPunct w:val="0"/>
      <w:autoSpaceDE w:val="0"/>
      <w:autoSpaceDN w:val="0"/>
      <w:adjustRightInd w:val="0"/>
      <w:textAlignment w:val="baseline"/>
    </w:pPr>
  </w:style>
  <w:style w:type="paragraph" w:customStyle="1" w:styleId="JobDetails">
    <w:name w:val="Job Details"/>
    <w:rsid w:val="00576DC6"/>
    <w:pPr>
      <w:tabs>
        <w:tab w:val="left" w:pos="1877"/>
      </w:tabs>
    </w:pPr>
    <w:rPr>
      <w:rFonts w:ascii="Gill Sans" w:hAnsi="Gill Sans"/>
      <w:sz w:val="22"/>
      <w:lang w:eastAsia="en-US"/>
    </w:rPr>
  </w:style>
  <w:style w:type="character" w:styleId="CommentReference">
    <w:name w:val="annotation reference"/>
    <w:basedOn w:val="DefaultParagraphFont"/>
    <w:semiHidden/>
    <w:rsid w:val="00576DC6"/>
    <w:rPr>
      <w:sz w:val="16"/>
      <w:szCs w:val="16"/>
    </w:rPr>
  </w:style>
  <w:style w:type="paragraph" w:styleId="CommentText">
    <w:name w:val="annotation text"/>
    <w:basedOn w:val="Normal"/>
    <w:semiHidden/>
    <w:rsid w:val="00576DC6"/>
    <w:rPr>
      <w:sz w:val="20"/>
    </w:rPr>
  </w:style>
  <w:style w:type="paragraph" w:styleId="CommentSubject">
    <w:name w:val="annotation subject"/>
    <w:basedOn w:val="CommentText"/>
    <w:next w:val="CommentText"/>
    <w:semiHidden/>
    <w:rsid w:val="00576DC6"/>
    <w:rPr>
      <w:b/>
      <w:bCs/>
    </w:rPr>
  </w:style>
  <w:style w:type="paragraph" w:styleId="BalloonText">
    <w:name w:val="Balloon Text"/>
    <w:basedOn w:val="Normal"/>
    <w:semiHidden/>
    <w:rsid w:val="00576DC6"/>
    <w:rPr>
      <w:rFonts w:ascii="Tahoma" w:hAnsi="Tahoma" w:cs="Tahoma"/>
      <w:sz w:val="16"/>
      <w:szCs w:val="16"/>
    </w:rPr>
  </w:style>
  <w:style w:type="character" w:customStyle="1" w:styleId="Heading2Char">
    <w:name w:val="Heading 2 Char"/>
    <w:basedOn w:val="DefaultParagraphFont"/>
    <w:link w:val="Heading2"/>
    <w:rsid w:val="008400BA"/>
    <w:rPr>
      <w:rFonts w:ascii="Arial" w:hAnsi="Arial"/>
      <w:b/>
      <w:sz w:val="28"/>
      <w:lang w:eastAsia="en-US"/>
    </w:rPr>
  </w:style>
  <w:style w:type="character" w:customStyle="1" w:styleId="Heading3Char">
    <w:name w:val="Heading 3 Char"/>
    <w:basedOn w:val="DefaultParagraphFont"/>
    <w:link w:val="Heading3"/>
    <w:rsid w:val="008400BA"/>
    <w:rPr>
      <w:rFonts w:ascii="Arial" w:hAnsi="Arial"/>
      <w:b/>
      <w:sz w:val="22"/>
      <w:lang w:eastAsia="en-US"/>
    </w:rPr>
  </w:style>
  <w:style w:type="paragraph" w:styleId="ListParagraph">
    <w:name w:val="List Paragraph"/>
    <w:basedOn w:val="Normal"/>
    <w:uiPriority w:val="34"/>
    <w:qFormat/>
    <w:rsid w:val="008400BA"/>
    <w:pPr>
      <w:ind w:left="720"/>
    </w:pPr>
    <w:rPr>
      <w:rFonts w:ascii="Times New Roman" w:hAnsi="Times New Roman"/>
      <w:sz w:val="24"/>
      <w:szCs w:val="24"/>
    </w:rPr>
  </w:style>
  <w:style w:type="paragraph" w:styleId="NormalWeb">
    <w:name w:val="Normal (Web)"/>
    <w:basedOn w:val="Normal"/>
    <w:uiPriority w:val="99"/>
    <w:semiHidden/>
    <w:unhideWhenUsed/>
    <w:rsid w:val="00C66D3E"/>
    <w:pPr>
      <w:spacing w:before="100" w:beforeAutospacing="1" w:after="100" w:afterAutospacing="1"/>
    </w:pPr>
    <w:rPr>
      <w:rFonts w:ascii="Times New Roman" w:hAnsi="Times New Roman"/>
      <w:sz w:val="24"/>
      <w:szCs w:val="24"/>
      <w:lang w:eastAsia="en-GB"/>
    </w:rPr>
  </w:style>
  <w:style w:type="character" w:styleId="Strong">
    <w:name w:val="Strong"/>
    <w:basedOn w:val="DefaultParagraphFont"/>
    <w:uiPriority w:val="22"/>
    <w:qFormat/>
    <w:rsid w:val="00C66D3E"/>
    <w:rPr>
      <w:b/>
      <w:bCs/>
    </w:rPr>
  </w:style>
  <w:style w:type="character" w:customStyle="1" w:styleId="Heading4Char">
    <w:name w:val="Heading 4 Char"/>
    <w:basedOn w:val="DefaultParagraphFont"/>
    <w:link w:val="Heading4"/>
    <w:semiHidden/>
    <w:rsid w:val="00CC3E31"/>
    <w:rPr>
      <w:rFonts w:asciiTheme="majorHAnsi" w:eastAsiaTheme="majorEastAsia" w:hAnsiTheme="majorHAnsi" w:cstheme="majorBidi"/>
      <w:i/>
      <w:iCs/>
      <w:color w:val="365F91" w:themeColor="accent1" w:themeShade="BF"/>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0783">
      <w:bodyDiv w:val="1"/>
      <w:marLeft w:val="0"/>
      <w:marRight w:val="0"/>
      <w:marTop w:val="0"/>
      <w:marBottom w:val="0"/>
      <w:divBdr>
        <w:top w:val="none" w:sz="0" w:space="0" w:color="auto"/>
        <w:left w:val="none" w:sz="0" w:space="0" w:color="auto"/>
        <w:bottom w:val="none" w:sz="0" w:space="0" w:color="auto"/>
        <w:right w:val="none" w:sz="0" w:space="0" w:color="auto"/>
      </w:divBdr>
    </w:div>
    <w:div w:id="205919538">
      <w:bodyDiv w:val="1"/>
      <w:marLeft w:val="0"/>
      <w:marRight w:val="0"/>
      <w:marTop w:val="0"/>
      <w:marBottom w:val="0"/>
      <w:divBdr>
        <w:top w:val="none" w:sz="0" w:space="0" w:color="auto"/>
        <w:left w:val="none" w:sz="0" w:space="0" w:color="auto"/>
        <w:bottom w:val="none" w:sz="0" w:space="0" w:color="auto"/>
        <w:right w:val="none" w:sz="0" w:space="0" w:color="auto"/>
      </w:divBdr>
    </w:div>
    <w:div w:id="335111491">
      <w:bodyDiv w:val="1"/>
      <w:marLeft w:val="0"/>
      <w:marRight w:val="0"/>
      <w:marTop w:val="0"/>
      <w:marBottom w:val="0"/>
      <w:divBdr>
        <w:top w:val="none" w:sz="0" w:space="0" w:color="auto"/>
        <w:left w:val="none" w:sz="0" w:space="0" w:color="auto"/>
        <w:bottom w:val="none" w:sz="0" w:space="0" w:color="auto"/>
        <w:right w:val="none" w:sz="0" w:space="0" w:color="auto"/>
      </w:divBdr>
    </w:div>
    <w:div w:id="548880527">
      <w:bodyDiv w:val="1"/>
      <w:marLeft w:val="0"/>
      <w:marRight w:val="0"/>
      <w:marTop w:val="0"/>
      <w:marBottom w:val="0"/>
      <w:divBdr>
        <w:top w:val="none" w:sz="0" w:space="0" w:color="auto"/>
        <w:left w:val="none" w:sz="0" w:space="0" w:color="auto"/>
        <w:bottom w:val="none" w:sz="0" w:space="0" w:color="auto"/>
        <w:right w:val="none" w:sz="0" w:space="0" w:color="auto"/>
      </w:divBdr>
    </w:div>
    <w:div w:id="746264587">
      <w:bodyDiv w:val="1"/>
      <w:marLeft w:val="0"/>
      <w:marRight w:val="0"/>
      <w:marTop w:val="0"/>
      <w:marBottom w:val="0"/>
      <w:divBdr>
        <w:top w:val="none" w:sz="0" w:space="0" w:color="auto"/>
        <w:left w:val="none" w:sz="0" w:space="0" w:color="auto"/>
        <w:bottom w:val="none" w:sz="0" w:space="0" w:color="auto"/>
        <w:right w:val="none" w:sz="0" w:space="0" w:color="auto"/>
      </w:divBdr>
    </w:div>
    <w:div w:id="847137179">
      <w:bodyDiv w:val="1"/>
      <w:marLeft w:val="0"/>
      <w:marRight w:val="0"/>
      <w:marTop w:val="0"/>
      <w:marBottom w:val="0"/>
      <w:divBdr>
        <w:top w:val="none" w:sz="0" w:space="0" w:color="auto"/>
        <w:left w:val="none" w:sz="0" w:space="0" w:color="auto"/>
        <w:bottom w:val="none" w:sz="0" w:space="0" w:color="auto"/>
        <w:right w:val="none" w:sz="0" w:space="0" w:color="auto"/>
      </w:divBdr>
    </w:div>
    <w:div w:id="1506243645">
      <w:bodyDiv w:val="1"/>
      <w:marLeft w:val="0"/>
      <w:marRight w:val="0"/>
      <w:marTop w:val="0"/>
      <w:marBottom w:val="0"/>
      <w:divBdr>
        <w:top w:val="none" w:sz="0" w:space="0" w:color="auto"/>
        <w:left w:val="none" w:sz="0" w:space="0" w:color="auto"/>
        <w:bottom w:val="none" w:sz="0" w:space="0" w:color="auto"/>
        <w:right w:val="none" w:sz="0" w:space="0" w:color="auto"/>
      </w:divBdr>
      <w:divsChild>
        <w:div w:id="91126233">
          <w:marLeft w:val="0"/>
          <w:marRight w:val="0"/>
          <w:marTop w:val="360"/>
          <w:marBottom w:val="360"/>
          <w:divBdr>
            <w:top w:val="none" w:sz="0" w:space="0" w:color="auto"/>
            <w:left w:val="none" w:sz="0" w:space="0" w:color="auto"/>
            <w:bottom w:val="none" w:sz="0" w:space="0" w:color="auto"/>
            <w:right w:val="none" w:sz="0" w:space="0" w:color="auto"/>
          </w:divBdr>
          <w:divsChild>
            <w:div w:id="963928181">
              <w:marLeft w:val="0"/>
              <w:marRight w:val="0"/>
              <w:marTop w:val="0"/>
              <w:marBottom w:val="0"/>
              <w:divBdr>
                <w:top w:val="none" w:sz="0" w:space="0" w:color="auto"/>
                <w:left w:val="none" w:sz="0" w:space="0" w:color="auto"/>
                <w:bottom w:val="none" w:sz="0" w:space="0" w:color="auto"/>
                <w:right w:val="none" w:sz="0" w:space="0" w:color="auto"/>
              </w:divBdr>
              <w:divsChild>
                <w:div w:id="2054576042">
                  <w:marLeft w:val="0"/>
                  <w:marRight w:val="0"/>
                  <w:marTop w:val="0"/>
                  <w:marBottom w:val="0"/>
                  <w:divBdr>
                    <w:top w:val="none" w:sz="0" w:space="0" w:color="auto"/>
                    <w:left w:val="none" w:sz="0" w:space="0" w:color="auto"/>
                    <w:bottom w:val="none" w:sz="0" w:space="0" w:color="auto"/>
                    <w:right w:val="none" w:sz="0" w:space="0" w:color="auto"/>
                  </w:divBdr>
                  <w:divsChild>
                    <w:div w:id="1322661084">
                      <w:marLeft w:val="0"/>
                      <w:marRight w:val="0"/>
                      <w:marTop w:val="0"/>
                      <w:marBottom w:val="0"/>
                      <w:divBdr>
                        <w:top w:val="none" w:sz="0" w:space="0" w:color="auto"/>
                        <w:left w:val="none" w:sz="0" w:space="0" w:color="auto"/>
                        <w:bottom w:val="none" w:sz="0" w:space="0" w:color="auto"/>
                        <w:right w:val="none" w:sz="0" w:space="0" w:color="auto"/>
                      </w:divBdr>
                    </w:div>
                    <w:div w:id="1898007467">
                      <w:marLeft w:val="0"/>
                      <w:marRight w:val="0"/>
                      <w:marTop w:val="0"/>
                      <w:marBottom w:val="0"/>
                      <w:divBdr>
                        <w:top w:val="none" w:sz="0" w:space="0" w:color="auto"/>
                        <w:left w:val="none" w:sz="0" w:space="0" w:color="auto"/>
                        <w:bottom w:val="none" w:sz="0" w:space="0" w:color="auto"/>
                        <w:right w:val="none" w:sz="0" w:space="0" w:color="auto"/>
                      </w:divBdr>
                    </w:div>
                    <w:div w:id="178835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890820">
          <w:marLeft w:val="0"/>
          <w:marRight w:val="0"/>
          <w:marTop w:val="360"/>
          <w:marBottom w:val="360"/>
          <w:divBdr>
            <w:top w:val="none" w:sz="0" w:space="0" w:color="auto"/>
            <w:left w:val="none" w:sz="0" w:space="0" w:color="auto"/>
            <w:bottom w:val="none" w:sz="0" w:space="0" w:color="auto"/>
            <w:right w:val="none" w:sz="0" w:space="0" w:color="auto"/>
          </w:divBdr>
          <w:divsChild>
            <w:div w:id="481236348">
              <w:marLeft w:val="0"/>
              <w:marRight w:val="0"/>
              <w:marTop w:val="0"/>
              <w:marBottom w:val="0"/>
              <w:divBdr>
                <w:top w:val="none" w:sz="0" w:space="0" w:color="auto"/>
                <w:left w:val="none" w:sz="0" w:space="0" w:color="auto"/>
                <w:bottom w:val="none" w:sz="0" w:space="0" w:color="auto"/>
                <w:right w:val="none" w:sz="0" w:space="0" w:color="auto"/>
              </w:divBdr>
              <w:divsChild>
                <w:div w:id="1538275876">
                  <w:marLeft w:val="0"/>
                  <w:marRight w:val="0"/>
                  <w:marTop w:val="0"/>
                  <w:marBottom w:val="0"/>
                  <w:divBdr>
                    <w:top w:val="none" w:sz="0" w:space="0" w:color="auto"/>
                    <w:left w:val="none" w:sz="0" w:space="0" w:color="auto"/>
                    <w:bottom w:val="none" w:sz="0" w:space="0" w:color="auto"/>
                    <w:right w:val="none" w:sz="0" w:space="0" w:color="auto"/>
                  </w:divBdr>
                  <w:divsChild>
                    <w:div w:id="40353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456742">
      <w:bodyDiv w:val="1"/>
      <w:marLeft w:val="0"/>
      <w:marRight w:val="0"/>
      <w:marTop w:val="0"/>
      <w:marBottom w:val="0"/>
      <w:divBdr>
        <w:top w:val="none" w:sz="0" w:space="0" w:color="auto"/>
        <w:left w:val="none" w:sz="0" w:space="0" w:color="auto"/>
        <w:bottom w:val="none" w:sz="0" w:space="0" w:color="auto"/>
        <w:right w:val="none" w:sz="0" w:space="0" w:color="auto"/>
      </w:divBdr>
    </w:div>
    <w:div w:id="1785273617">
      <w:bodyDiv w:val="1"/>
      <w:marLeft w:val="0"/>
      <w:marRight w:val="0"/>
      <w:marTop w:val="0"/>
      <w:marBottom w:val="0"/>
      <w:divBdr>
        <w:top w:val="none" w:sz="0" w:space="0" w:color="auto"/>
        <w:left w:val="none" w:sz="0" w:space="0" w:color="auto"/>
        <w:bottom w:val="none" w:sz="0" w:space="0" w:color="auto"/>
        <w:right w:val="none" w:sz="0" w:space="0" w:color="auto"/>
      </w:divBdr>
    </w:div>
    <w:div w:id="1822623263">
      <w:bodyDiv w:val="1"/>
      <w:marLeft w:val="0"/>
      <w:marRight w:val="0"/>
      <w:marTop w:val="0"/>
      <w:marBottom w:val="0"/>
      <w:divBdr>
        <w:top w:val="none" w:sz="0" w:space="0" w:color="auto"/>
        <w:left w:val="none" w:sz="0" w:space="0" w:color="auto"/>
        <w:bottom w:val="none" w:sz="0" w:space="0" w:color="auto"/>
        <w:right w:val="none" w:sz="0" w:space="0" w:color="auto"/>
      </w:divBdr>
    </w:div>
    <w:div w:id="196793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610912-7DE7-41CF-92D7-AAEE52AA3C7C}">
  <ds:schemaRefs>
    <ds:schemaRef ds:uri="http://schemas.openxmlformats.org/officeDocument/2006/bibliography"/>
  </ds:schemaRefs>
</ds:datastoreItem>
</file>

<file path=docMetadata/LabelInfo.xml><?xml version="1.0" encoding="utf-8"?>
<clbl:labelList xmlns:clbl="http://schemas.microsoft.com/office/2020/mipLabelMetadata">
  <clbl:label id="{7a80ff61-6a6c-433d-8e69-c0b10448101b}" enabled="1" method="Standard" siteId="{ef707db6-6956-465a-b26e-37b0f0346247}"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960</Words>
  <Characters>5637</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South Eastern Trains</vt:lpstr>
    </vt:vector>
  </TitlesOfParts>
  <Company>Connex South Central</Company>
  <LinksUpToDate>false</LinksUpToDate>
  <CharactersWithSpaces>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Eastern Trains</dc:title>
  <dc:creator>Carol Scrace</dc:creator>
  <cp:lastModifiedBy>Saunders, Tyrone</cp:lastModifiedBy>
  <cp:revision>2</cp:revision>
  <cp:lastPrinted>2015-09-24T08:20:00Z</cp:lastPrinted>
  <dcterms:created xsi:type="dcterms:W3CDTF">2024-11-18T09:00:00Z</dcterms:created>
  <dcterms:modified xsi:type="dcterms:W3CDTF">2024-11-18T09:00:00Z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y fmtid="{D5CDD505-2E9C-101B-9397-08002B2CF9AE}" pid="5" name="ClassificationContentMarkingFooterShapeIds">
    <vt:lpwstr>21a5bf3,7c86bef1,58ea8492</vt:lpwstr>
  </property>
  <property fmtid="{D5CDD505-2E9C-101B-9397-08002B2CF9AE}" pid="6" name="ClassificationContentMarkingFooterFontProps">
    <vt:lpwstr>#000000,11,Calibri</vt:lpwstr>
  </property>
  <property fmtid="{D5CDD505-2E9C-101B-9397-08002B2CF9AE}" pid="7" name="ClassificationContentMarkingFooterText">
    <vt:lpwstr>Internal</vt:lpwstr>
  </property>
</Properties>
</file>