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3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415"/>
      </w:tblGrid>
      <w:tr w:rsidR="009B2674" w:rsidRPr="009B2674" w14:paraId="5C4421E1" w14:textId="77777777" w:rsidTr="009D560B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415" w:type="dxa"/>
          </w:tcPr>
          <w:p w14:paraId="1B02FA2C" w14:textId="2F094932" w:rsidR="009B2674" w:rsidRPr="00855052" w:rsidRDefault="009D560B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Major Programmes and Fleet Strategy </w:t>
            </w:r>
          </w:p>
        </w:tc>
      </w:tr>
      <w:tr w:rsidR="009B2674" w:rsidRPr="009B2674" w14:paraId="6D5E7ADE" w14:textId="77777777" w:rsidTr="009D560B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415" w:type="dxa"/>
          </w:tcPr>
          <w:p w14:paraId="44543412" w14:textId="5F88218A" w:rsidR="009B2674" w:rsidRPr="00855052" w:rsidRDefault="009D560B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MG2</w:t>
            </w:r>
          </w:p>
        </w:tc>
      </w:tr>
      <w:tr w:rsidR="009B2674" w:rsidRPr="009B2674" w14:paraId="308366B2" w14:textId="77777777" w:rsidTr="009D560B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415" w:type="dxa"/>
          </w:tcPr>
          <w:p w14:paraId="78AA18B9" w14:textId="17EE96EA" w:rsidR="009B2674" w:rsidRPr="00855052" w:rsidRDefault="009D560B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Programme Manager</w:t>
            </w:r>
          </w:p>
        </w:tc>
      </w:tr>
      <w:tr w:rsidR="009B2674" w:rsidRPr="009B2674" w14:paraId="1B93AF98" w14:textId="77777777" w:rsidTr="009D560B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415" w:type="dxa"/>
          </w:tcPr>
          <w:p w14:paraId="240CD6A8" w14:textId="7438EB0B" w:rsidR="009B2674" w:rsidRPr="00855052" w:rsidRDefault="0043205A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Various (Kent/London)</w:t>
            </w:r>
            <w:r w:rsidR="009D560B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 with travel across network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6C2A77BC" w:rsidR="000F0568" w:rsidRPr="002034E9" w:rsidRDefault="004D1ED1">
      <w:pPr>
        <w:rPr>
          <w:rFonts w:ascii="ITC Lubalin Graph Std Medium" w:hAnsi="ITC Lubalin Graph Std Medium"/>
          <w:color w:val="002060"/>
          <w:sz w:val="48"/>
          <w:szCs w:val="48"/>
        </w:rPr>
      </w:pPr>
      <w:r>
        <w:rPr>
          <w:rFonts w:ascii="ITC Lubalin Graph Std Medium" w:hAnsi="ITC Lubalin Graph Std Medium"/>
          <w:color w:val="002060"/>
          <w:sz w:val="48"/>
          <w:szCs w:val="48"/>
        </w:rPr>
        <w:t xml:space="preserve">Your Role: </w:t>
      </w:r>
      <w:r w:rsidR="009536BD">
        <w:rPr>
          <w:rFonts w:ascii="ITC Lubalin Graph Std Medium" w:hAnsi="ITC Lubalin Graph Std Medium"/>
          <w:color w:val="002060"/>
          <w:sz w:val="48"/>
          <w:szCs w:val="48"/>
        </w:rPr>
        <w:t>Project Manager</w:t>
      </w:r>
    </w:p>
    <w:p w14:paraId="01475F2E" w14:textId="6F3E78B4" w:rsidR="000F0568" w:rsidRPr="00A63ED6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42CFD36E">
                <wp:simplePos x="0" y="0"/>
                <wp:positionH relativeFrom="margin">
                  <wp:posOffset>-104775</wp:posOffset>
                </wp:positionH>
                <wp:positionV relativeFrom="paragraph">
                  <wp:posOffset>422275</wp:posOffset>
                </wp:positionV>
                <wp:extent cx="5871210" cy="1371600"/>
                <wp:effectExtent l="19050" t="19050" r="1524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121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A70D4" w14:textId="5402EF3D" w:rsidR="004F306D" w:rsidRDefault="006131B1" w:rsidP="004F306D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52A5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 this role</w:t>
                            </w:r>
                            <w:r w:rsidR="005E621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,</w:t>
                            </w:r>
                            <w:r w:rsidRPr="00652A5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you will </w:t>
                            </w:r>
                            <w:r w:rsidR="004F306D" w:rsidRP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safely </w:t>
                            </w:r>
                            <w:r w:rsidR="005E621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manage</w:t>
                            </w:r>
                            <w:r w:rsidR="004F306D" w:rsidRP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the delivery of selected projects within the Major Programmes portfolio on time, on budget and to quality. </w:t>
                            </w:r>
                          </w:p>
                          <w:p w14:paraId="6D8E83B7" w14:textId="5DDACC5F" w:rsidR="006131B1" w:rsidRPr="00652A50" w:rsidRDefault="005E6218" w:rsidP="004F306D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You’ll </w:t>
                            </w:r>
                            <w:r w:rsidR="004F306D" w:rsidRP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lead the project through its life cycle by planning resources, allocating tasks and responsibilities, tracking financials, managing the schedule, monitoring and mitigating risks, and keeping stakeholders up to date, </w:t>
                            </w:r>
                            <w:r w:rsidRP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to</w:t>
                            </w:r>
                            <w:r w:rsidR="004F306D" w:rsidRP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deliver the project successfully</w:t>
                            </w:r>
                            <w:r w:rsidR="004F306D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.25pt;margin-top:33.25pt;width:462.3pt;height:108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cUcFgIAACEEAAAOAAAAZHJzL2Uyb0RvYy54bWysU9uO2yAQfa/Uf0C8N740t1pxVttsU1Xa&#10;XqTdfgDGOEbFDAUSO/36DjjJZrfqS1Ue0AwzHGbOHFY3Q6fIQVgnQZc0m6SUCM2hlnpX0u+P2zdL&#10;SpxnumYKtCjpUTh6s379atWbQuTQgqqFJQiiXdGbkrbemyJJHG9Fx9wEjNAYbMB2zKNrd0ltWY/o&#10;nUryNJ0nPdjaWODCOTy9G4N0HfGbRnD/tWmc8ESVFGvzcbdxr8KerFes2FlmWslPZbB/qKJjUuOj&#10;F6g75hnZW/kHVCe5BQeNn3DoEmgayUXsAbvJ0hfdPLTMiNgLkuPMhSb3/2D5l8OD+WaJH97DgAOM&#10;TThzD/yHIxo2LdM7cWst9K1gNT6cBcqS3rjidDVQ7QoXQKr+M9Q4ZLb3EIGGxnaBFeyTIDoO4Hgh&#10;XQyecDycLRdZnmGIYyx7u8jmaRxLworzdWOd/yigI8EoqcWpRnh2uHc+lMOKc0p4zYGS9VYqFR27&#10;qzbKkgNDBWzjih28SFOa9CXNl7PFbKTgrxhpmqfzc4XPnuqkRy0r2ZV0mYY1qisQ90HXUWmeSTXa&#10;WLPSJyYDeSONfqgGTAyMVlAfkVMLo2bxj6HRgv1FSY96Lan7uWdWUKI+aZzLu2w6DQKPznS2yNGx&#10;15HqOsI0R6iSekpGc+PjpwiMabjF+TUyMvtUyalW1GEk/PRngtCv/Zj19LPXvwEAAP//AwBQSwME&#10;FAAGAAgAAAAhAE6QhzThAAAACgEAAA8AAABkcnMvZG93bnJldi54bWxMj8FOwzAMhu9IvENkJC5o&#10;S1upVVfqTgwBEifExoFj2mRNtcYpSbaVtyc7sZNl+dPv76/XsxnZSTk/WEJIlwkwRZ2VA/UIX7vX&#10;RQnMB0FSjJYUwq/ysG5ub2pRSXumT3Xahp7FEPKVQNAhTBXnvtPKCL+0k6J421tnRIir67l04hzD&#10;zcizJCm4EQPFD1pM6lmr7rA9GoSXzeoty+dNsWv98KPfvXUPH9+I93fz0yOwoObwD8NFP6pDE51a&#10;eyTp2YiwSIs8ogjFZUZglZQpsBYhK7MceFPz6wrNHwAAAP//AwBQSwECLQAUAAYACAAAACEAtoM4&#10;kv4AAADhAQAAEwAAAAAAAAAAAAAAAAAAAAAAW0NvbnRlbnRfVHlwZXNdLnhtbFBLAQItABQABgAI&#10;AAAAIQA4/SH/1gAAAJQBAAALAAAAAAAAAAAAAAAAAC8BAABfcmVscy8ucmVsc1BLAQItABQABgAI&#10;AAAAIQDH+cUcFgIAACEEAAAOAAAAAAAAAAAAAAAAAC4CAABkcnMvZTJvRG9jLnhtbFBLAQItABQA&#10;BgAIAAAAIQBOkIc04QAAAAoBAAAPAAAAAAAAAAAAAAAAAHAEAABkcnMvZG93bnJldi54bWxQSwUG&#10;AAAAAAQABADzAAAAfgUAAAAA&#10;" strokecolor="#002060" strokeweight="2.25pt">
                <v:textbox>
                  <w:txbxContent>
                    <w:p w14:paraId="3DDA70D4" w14:textId="5402EF3D" w:rsidR="004F306D" w:rsidRDefault="006131B1" w:rsidP="004F306D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652A5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 this role</w:t>
                      </w:r>
                      <w:r w:rsidR="005E621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,</w:t>
                      </w:r>
                      <w:r w:rsidRPr="00652A5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you will </w:t>
                      </w:r>
                      <w:r w:rsidR="004F306D" w:rsidRP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safely </w:t>
                      </w:r>
                      <w:r w:rsidR="005E621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manage</w:t>
                      </w:r>
                      <w:r w:rsidR="004F306D" w:rsidRP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the delivery of selected projects within the Major Programmes portfolio on time, on budget and to quality. </w:t>
                      </w:r>
                    </w:p>
                    <w:p w14:paraId="6D8E83B7" w14:textId="5DDACC5F" w:rsidR="006131B1" w:rsidRPr="00652A50" w:rsidRDefault="005E6218" w:rsidP="004F306D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You’ll </w:t>
                      </w:r>
                      <w:r w:rsidR="004F306D" w:rsidRP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lead the project through its life cycle by planning resources, allocating tasks and responsibilities, tracking financials, managing the schedule, monitoring and mitigating risks, and keeping stakeholders up to date, </w:t>
                      </w:r>
                      <w:r w:rsidRP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to</w:t>
                      </w:r>
                      <w:r w:rsidR="004F306D" w:rsidRP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deliver the project successfully</w:t>
                      </w:r>
                      <w:r w:rsidR="004F306D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3FC05179" w14:textId="2C88A276" w:rsidR="000F0568" w:rsidRDefault="000F0568" w:rsidP="000F0568">
      <w:pPr>
        <w:rPr>
          <w:rFonts w:ascii="ITC Lubalin Graph Std Medium" w:hAnsi="ITC Lubalin Graph Std Medium"/>
        </w:rPr>
      </w:pPr>
    </w:p>
    <w:p w14:paraId="505BDB66" w14:textId="486B025A" w:rsidR="000931D1" w:rsidRPr="00A63ED6" w:rsidRDefault="00A63ED6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28F314FB">
                <wp:simplePos x="0" y="0"/>
                <wp:positionH relativeFrom="column">
                  <wp:posOffset>-114300</wp:posOffset>
                </wp:positionH>
                <wp:positionV relativeFrom="paragraph">
                  <wp:posOffset>394970</wp:posOffset>
                </wp:positionV>
                <wp:extent cx="4114800" cy="3990975"/>
                <wp:effectExtent l="19050" t="19050" r="19050" b="28575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399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14323" w14:textId="394AC999" w:rsidR="00970633" w:rsidRPr="00970633" w:rsidRDefault="001400FC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Project pro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70633"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Proven success delivering projects</w:t>
                            </w:r>
                            <w:r w:rsidR="00E124F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E902B9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with a formal qualification or accreditation (APM PMQ)</w:t>
                            </w:r>
                            <w:r w:rsidR="00B3659F" w:rsidRPr="00B3659F">
                              <w:t xml:space="preserve"> </w:t>
                            </w:r>
                            <w:r w:rsidR="00B3659F">
                              <w:t>a</w:t>
                            </w:r>
                            <w:r w:rsidR="00B3659F" w:rsidRPr="00B3659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nd a strong grasp of the tools and techniques that drive </w:t>
                            </w:r>
                            <w:r w:rsidR="00080147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project success</w:t>
                            </w:r>
                          </w:p>
                          <w:p w14:paraId="1D99B921" w14:textId="4ECD2E4F" w:rsidR="0043205A" w:rsidRPr="0018606A" w:rsidDel="0043205A" w:rsidRDefault="0043205A" w:rsidP="004320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bring people with you </w:t>
                            </w:r>
                            <w:r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Confident communicator,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with strong influencing stakeholder management skills</w:t>
                            </w:r>
                          </w:p>
                          <w:p w14:paraId="1BBB21FD" w14:textId="30767CDE" w:rsidR="00970633" w:rsidRPr="00970633" w:rsidRDefault="00970633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speak rail </w:t>
                            </w:r>
                            <w:r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Experience in a train operating company or similar </w:t>
                            </w:r>
                            <w:r w:rsidR="0043205A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industry</w:t>
                            </w:r>
                          </w:p>
                          <w:p w14:paraId="601161D6" w14:textId="77777777" w:rsidR="00970633" w:rsidRPr="00970633" w:rsidRDefault="00970633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T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hink smart </w:t>
                            </w:r>
                            <w:r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Critical thinker and problem solver who sees the bigger picture</w:t>
                            </w:r>
                          </w:p>
                          <w:p w14:paraId="06F0F920" w14:textId="4D0DC1F9" w:rsidR="00970633" w:rsidRPr="0018606A" w:rsidRDefault="00FA6F7D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L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ead from the front </w:t>
                            </w:r>
                            <w:r w:rsidR="00970633"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Organised, proactive and ready to inspire others</w:t>
                            </w:r>
                          </w:p>
                          <w:p w14:paraId="7F52F722" w14:textId="4CA12744" w:rsidR="0043205A" w:rsidRPr="0018606A" w:rsidRDefault="0043205A" w:rsidP="004320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 w:rsidRPr="00BE41F2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Degree or equivalent – </w:t>
                            </w:r>
                            <w:r w:rsidRPr="00BE41F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</w:t>
                            </w:r>
                            <w:r w:rsidRPr="00C6155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ou’ve built your capability through study, experience, or both</w:t>
                            </w:r>
                          </w:p>
                          <w:p w14:paraId="2AEE23BB" w14:textId="6AD2648B" w:rsidR="004A36E1" w:rsidRPr="005A5692" w:rsidRDefault="000203B6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T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ech-savvy </w:t>
                            </w:r>
                            <w:r w:rsidR="00970633" w:rsidRPr="00970633">
                              <w:rPr>
                                <w:rFonts w:ascii="ITC Lubalin Graph Std Book" w:hAnsi="ITC Lubalin Graph Std Book" w:cs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–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Fluent in Excel, Word, PowerPoint and </w:t>
                            </w:r>
                            <w:r w:rsidR="00BF2E59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MS </w:t>
                            </w:r>
                            <w:r w:rsidR="00970633" w:rsidRPr="0097063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Project</w:t>
                            </w:r>
                          </w:p>
                          <w:p w14:paraId="21D2C3CE" w14:textId="50E90F6D" w:rsidR="005A5692" w:rsidRPr="005A5692" w:rsidRDefault="005A5692" w:rsidP="0097063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S</w:t>
                            </w:r>
                            <w:r w:rsidRPr="005A5692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et the tone – </w:t>
                            </w:r>
                            <w:r w:rsidRPr="005A569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Professional in approach, inclusive in mindset, and a role model for Southeastern’s values</w:t>
                            </w:r>
                          </w:p>
                          <w:p w14:paraId="1362FDF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CF2D4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9pt;margin-top:31.1pt;width:324pt;height:314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mRyGQIAACgEAAAOAAAAZHJzL2Uyb0RvYy54bWysU9tu2zAMfR+wfxD0vviypE2MOEWXLsOA&#10;7gJ0+wBZlmNhsqhJSuzs60vJbppuwB6G6UEQRemQPDxc3wydIkdhnQRd0myWUiI0h1rqfUm/f9u9&#10;WVLiPNM1U6BFSU/C0ZvN61fr3hQihxZULSxBEO2K3pS09d4USeJ4KzrmZmCERmcDtmMeTbtPast6&#10;RO9UkqfpVdKDrY0FLpzD27vRSTcRv2kE91+axglPVEkxNx93G/cq7MlmzYq9ZaaVfEqD/UMWHZMa&#10;g56h7phn5GDlH1Cd5BYcNH7GoUugaSQXsQasJkt/q+ahZUbEWpAcZ840uf8Hyz8fH8xXS/zwDgZs&#10;YCzCmXvgPxzRsG2Z3otba6FvBasxcBYoS3rjiulroNoVLoBU/Seoscns4CECDY3tAitYJ0F0bMDp&#10;TLoYPOF4Oc+y+TJFF0ff29UqXV0vYgxWPH031vkPAjoSDiW12NUIz473zod0WPH0JERzoGS9k0pF&#10;w+6rrbLkyFABu7gm9BfPlCZ9SfPlAoP/HSNN8/QqCgfDvsDopEctK9mVFAvCNaorEPde11Fpnkk1&#10;nvGz0hOTgbyRRj9UA5H1RHMgtoL6hNRaGKWLo4aHFuwvSnqUbUndzwOzghL1UWN7Vtl8HnQejfni&#10;OkfDXnqqSw/THKFK6ikZj1sfZyMwoOEW29jISPBzJlPKKMfI+zQ6Qe+Xdnz1POCbRwAAAP//AwBQ&#10;SwMEFAAGAAgAAAAhAK+pc0HgAAAACgEAAA8AAABkcnMvZG93bnJldi54bWxMj0FPwzAMhe9I/IfI&#10;SFzQlqyIspWmE0OAtBNi48AxbUxb0Tglybby7zEnuNl+T8/fK9eTG8QRQ+w9aVjMFQikxtueWg1v&#10;+6fZEkRMhqwZPKGGb4ywrs7PSlNYf6JXPO5SKziEYmE0dCmNhZSx6dCZOPcjEmsfPjiTeA2ttMGc&#10;ONwNMlMql870xB86M+JDh83n7uA0PG5Wz9nNtMn3dey/um304erlXevLi+n+DkTCKf2Z4Ref0aFi&#10;ptofyEYxaJgtltwlacizDAQb8mvFh5qHlboFWZXyf4XqBwAA//8DAFBLAQItABQABgAIAAAAIQC2&#10;gziS/gAAAOEBAAATAAAAAAAAAAAAAAAAAAAAAABbQ29udGVudF9UeXBlc10ueG1sUEsBAi0AFAAG&#10;AAgAAAAhADj9If/WAAAAlAEAAAsAAAAAAAAAAAAAAAAALwEAAF9yZWxzLy5yZWxzUEsBAi0AFAAG&#10;AAgAAAAhAFKuZHIZAgAAKAQAAA4AAAAAAAAAAAAAAAAALgIAAGRycy9lMm9Eb2MueG1sUEsBAi0A&#10;FAAGAAgAAAAhAK+pc0HgAAAACgEAAA8AAAAAAAAAAAAAAAAAcwQAAGRycy9kb3ducmV2LnhtbFBL&#10;BQYAAAAABAAEAPMAAACABQAAAAA=&#10;" strokecolor="#002060" strokeweight="2.25pt">
                <v:textbox>
                  <w:txbxContent>
                    <w:p w14:paraId="6DE14323" w14:textId="394AC999" w:rsidR="00970633" w:rsidRPr="00970633" w:rsidRDefault="001400FC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Project pro</w:t>
                      </w:r>
                      <w:r w:rsidR="00970633"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970633"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="00970633"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Proven success delivering projects</w:t>
                      </w:r>
                      <w:r w:rsidR="00E124F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, </w:t>
                      </w:r>
                      <w:r w:rsidR="00E902B9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with a formal qualification or accreditation (APM PMQ)</w:t>
                      </w:r>
                      <w:r w:rsidR="00B3659F" w:rsidRPr="00B3659F">
                        <w:t xml:space="preserve"> </w:t>
                      </w:r>
                      <w:r w:rsidR="00B3659F">
                        <w:t>a</w:t>
                      </w:r>
                      <w:r w:rsidR="00B3659F" w:rsidRPr="00B3659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nd a strong grasp of the tools and techniques that drive </w:t>
                      </w:r>
                      <w:r w:rsidR="00080147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project success</w:t>
                      </w:r>
                    </w:p>
                    <w:p w14:paraId="1D99B921" w14:textId="4ECD2E4F" w:rsidR="0043205A" w:rsidRPr="0018606A" w:rsidDel="0043205A" w:rsidRDefault="0043205A" w:rsidP="004320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bring people with you </w:t>
                      </w:r>
                      <w:r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Confident communicator,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with strong influencing stakeholder management skills</w:t>
                      </w:r>
                    </w:p>
                    <w:p w14:paraId="1BBB21FD" w14:textId="30767CDE" w:rsidR="00970633" w:rsidRPr="00970633" w:rsidRDefault="00970633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speak rail </w:t>
                      </w:r>
                      <w:r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Experience in a train operating company or similar </w:t>
                      </w:r>
                      <w:r w:rsidR="0043205A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industry</w:t>
                      </w:r>
                    </w:p>
                    <w:p w14:paraId="601161D6" w14:textId="77777777" w:rsidR="00970633" w:rsidRPr="00970633" w:rsidRDefault="00970633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T</w:t>
                      </w: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hink smart </w:t>
                      </w:r>
                      <w:r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Critical thinker and problem solver who sees the bigger picture</w:t>
                      </w:r>
                    </w:p>
                    <w:p w14:paraId="06F0F920" w14:textId="4D0DC1F9" w:rsidR="00970633" w:rsidRPr="0018606A" w:rsidRDefault="00FA6F7D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L</w:t>
                      </w:r>
                      <w:r w:rsidR="00970633"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ead from the front </w:t>
                      </w:r>
                      <w:r w:rsidR="00970633"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="00970633"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970633"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Organised, proactive and ready to inspire others</w:t>
                      </w:r>
                    </w:p>
                    <w:p w14:paraId="7F52F722" w14:textId="4CA12744" w:rsidR="0043205A" w:rsidRPr="0018606A" w:rsidRDefault="0043205A" w:rsidP="004320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 w:rsidRPr="00BE41F2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Degree or equivalent – </w:t>
                      </w:r>
                      <w:r w:rsidRPr="00BE41F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</w:t>
                      </w:r>
                      <w:r w:rsidRPr="00C6155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ou’ve built your capability through study, experience, or both</w:t>
                      </w:r>
                    </w:p>
                    <w:p w14:paraId="2AEE23BB" w14:textId="6AD2648B" w:rsidR="004A36E1" w:rsidRPr="005A5692" w:rsidRDefault="000203B6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T</w:t>
                      </w:r>
                      <w:r w:rsidR="00970633"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ech-savvy </w:t>
                      </w:r>
                      <w:r w:rsidR="00970633" w:rsidRPr="00970633">
                        <w:rPr>
                          <w:rFonts w:ascii="ITC Lubalin Graph Std Book" w:hAnsi="ITC Lubalin Graph Std Book" w:cs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–</w:t>
                      </w:r>
                      <w:r w:rsidR="00970633" w:rsidRPr="00970633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970633"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Fluent in Excel, Word, PowerPoint and </w:t>
                      </w:r>
                      <w:r w:rsidR="00BF2E59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MS </w:t>
                      </w:r>
                      <w:r w:rsidR="00970633" w:rsidRPr="0097063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Project</w:t>
                      </w:r>
                    </w:p>
                    <w:p w14:paraId="21D2C3CE" w14:textId="50E90F6D" w:rsidR="005A5692" w:rsidRPr="005A5692" w:rsidRDefault="005A5692" w:rsidP="0097063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S</w:t>
                      </w:r>
                      <w:r w:rsidRPr="005A5692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et the tone – </w:t>
                      </w:r>
                      <w:r w:rsidRPr="005A569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Professional in approach, inclusive in mindset, and a role model for Southeastern’s values</w:t>
                      </w:r>
                    </w:p>
                    <w:p w14:paraId="1362FDF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CF2D4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291F3E79" w14:textId="3ECAE772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311F611D" w:rsidR="000F0568" w:rsidRDefault="000F0568" w:rsidP="000F0568">
      <w:pPr>
        <w:rPr>
          <w:rFonts w:ascii="ITC Lubalin Graph Std Medium" w:hAnsi="ITC Lubalin Graph Std Medium"/>
        </w:rPr>
      </w:pPr>
    </w:p>
    <w:p w14:paraId="002D3F3C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358D3B8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19DB5AF6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2FE2749D" w14:textId="11C0AA85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473057E7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Lead the successful delivery of projects aligned to strategic goals, ensuring they are on time, on budget, and high quality</w:t>
      </w:r>
    </w:p>
    <w:p w14:paraId="03E7EDA6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Own and manage project schedules, risks, scope, and stakeholder engagement across the full project lifecycle</w:t>
      </w:r>
    </w:p>
    <w:p w14:paraId="4A75A683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Drive a culture of safety, compliance, and continuous improvement, embedding lessons learned into future delivery</w:t>
      </w:r>
    </w:p>
    <w:p w14:paraId="27A0AECF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Ensure robust financial control, tracking and forecasting project costs to deliver value for money</w:t>
      </w:r>
    </w:p>
    <w:p w14:paraId="79DCBCF4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Champion effective communication and collaboration, developing stakeholder and communication plans where needed</w:t>
      </w:r>
    </w:p>
    <w:p w14:paraId="46FEF137" w14:textId="30916936" w:rsidR="0044422F" w:rsidRPr="0044422F" w:rsidRDefault="00BE2CC8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Lead</w:t>
      </w:r>
      <w:r w:rsidR="0044422F" w:rsidRPr="0044422F">
        <w:rPr>
          <w:rFonts w:ascii="ITC Lubalin Graph Std Book" w:hAnsi="ITC Lubalin Graph Std Book"/>
          <w:color w:val="002060"/>
          <w:sz w:val="22"/>
          <w:szCs w:val="22"/>
        </w:rPr>
        <w:t xml:space="preserve"> projects through governance processes, including stage gates, change control, and configuration management</w:t>
      </w:r>
    </w:p>
    <w:p w14:paraId="5C0BDDC4" w14:textId="77777777" w:rsidR="0044422F" w:rsidRPr="0044422F" w:rsidRDefault="0044422F" w:rsidP="0044422F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>Manage external suppliers and contractors, ensuring compliance with procurement and site control standards</w:t>
      </w:r>
    </w:p>
    <w:p w14:paraId="37404185" w14:textId="31603CA2" w:rsidR="0044422F" w:rsidRPr="009D59E0" w:rsidRDefault="0044422F" w:rsidP="009D59E0">
      <w:pPr>
        <w:pStyle w:val="ListParagraph"/>
        <w:numPr>
          <w:ilvl w:val="0"/>
          <w:numId w:val="4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Book" w:hAnsi="ITC Lubalin Graph Std Book"/>
          <w:color w:val="002060"/>
          <w:sz w:val="22"/>
          <w:szCs w:val="22"/>
        </w:rPr>
        <w:t xml:space="preserve">Inspire and lead project teams, providing clear direction </w:t>
      </w:r>
      <w:r w:rsidR="0043205A">
        <w:rPr>
          <w:rFonts w:ascii="ITC Lubalin Graph Std Book" w:hAnsi="ITC Lubalin Graph Std Book"/>
          <w:color w:val="002060"/>
          <w:sz w:val="22"/>
          <w:szCs w:val="22"/>
        </w:rPr>
        <w:t>and influence across the organisation to deliver common goals</w:t>
      </w:r>
    </w:p>
    <w:p w14:paraId="4238CED5" w14:textId="77777777" w:rsidR="009D59E0" w:rsidRPr="009D59E0" w:rsidRDefault="009D59E0" w:rsidP="009D59E0">
      <w:pPr>
        <w:pStyle w:val="ListParagraph"/>
        <w:spacing w:after="0"/>
        <w:ind w:left="360"/>
        <w:rPr>
          <w:rFonts w:ascii="ITC Lubalin Graph Std Medium" w:hAnsi="ITC Lubalin Graph Std Medium"/>
          <w:color w:val="00B0F0"/>
          <w:sz w:val="36"/>
          <w:szCs w:val="36"/>
        </w:rPr>
      </w:pPr>
    </w:p>
    <w:p w14:paraId="2EB8B28E" w14:textId="2C5440A2" w:rsidR="007D4DF6" w:rsidRPr="0044422F" w:rsidRDefault="007D4DF6" w:rsidP="0044422F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 w:rsidRPr="0044422F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 w:rsidRPr="0044422F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44422F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 Y</w:t>
      </w:r>
      <w:r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ou </w:t>
      </w:r>
      <w:r w:rsidR="00FD3998" w:rsidRPr="0044422F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 w:rsidRPr="0044422F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44422F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 w:rsidRPr="0044422F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3733E597" w14:textId="6DC5388E" w:rsidR="00742BE9" w:rsidRPr="00742BE9" w:rsidRDefault="00576B01" w:rsidP="00742BE9">
      <w:pPr>
        <w:pStyle w:val="ListParagraph"/>
        <w:numPr>
          <w:ilvl w:val="0"/>
          <w:numId w:val="6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576B01">
        <w:rPr>
          <w:rFonts w:ascii="ITC Lubalin Graph Std Book" w:hAnsi="ITC Lubalin Graph Std Book"/>
          <w:color w:val="002060"/>
          <w:sz w:val="22"/>
          <w:szCs w:val="22"/>
        </w:rPr>
        <w:t>Accountable for managing project budgets ranging from £50k to £20m, working closely with Finance to set, monitor and report financial performance in line with governance and approval processes</w:t>
      </w:r>
    </w:p>
    <w:p w14:paraId="121A1B58" w14:textId="2504761C" w:rsidR="00225572" w:rsidRPr="00742BE9" w:rsidRDefault="00465FA6" w:rsidP="00742BE9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742BE9"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 w:rsidRPr="00742BE9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 w:rsidRPr="00742BE9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 w:rsidRPr="00742BE9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58DE4E86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7C7F351A" w:rsidR="00531AF2" w:rsidRDefault="00576B01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2361BE4D" wp14:editId="4F81639C">
                <wp:simplePos x="0" y="0"/>
                <wp:positionH relativeFrom="margin">
                  <wp:align>left</wp:align>
                </wp:positionH>
                <wp:positionV relativeFrom="paragraph">
                  <wp:posOffset>153035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3E839" id="Group 14" o:spid="_x0000_s1026" style="position:absolute;margin-left:0;margin-top:12.05pt;width:296.6pt;height:49.5pt;z-index:251658242;mso-position-horizontal:left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BTRLgh3gAAAAcBAAAPAAAAZHJzL2Rvd25yZXYueG1sTI9BS8NAFITvgv9heYI3&#10;u9nEisZsSinqqQi2gnjbZl+T0OzbkN0m6b/3edLjMMPMN8Vqdp0YcQitJw1qkYBAqrxtqdbwuX+9&#10;ewQRoiFrOk+o4YIBVuX1VWFy6yf6wHEXa8ElFHKjoYmxz6UMVYPOhIXvkdg7+sGZyHKopR3MxOWu&#10;k2mSPEhnWuKFxvS4abA67c5Ow9tkpnWmXsbt6bi5fO+X719bhVrf3szrZxAR5/gXhl98RoeSmQ7+&#10;TDaITgMfiRrSewWC3eVTloI4cCzNFMiykP/5yx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vGToPAwAA7QoAAA4AAAAAAAAAAAAA&#10;AAAAOgIAAGRycy9lMm9Eb2MueG1sUEsBAi0ACgAAAAAAAAAhACapouCwzgEAsM4BABQAAAAAAAAA&#10;AAAAAAAAdQUAAGRycy9tZWRpYS9pbWFnZTEucG5nUEsBAi0ACgAAAAAAAAAhANIgBS1RDQIAUQ0C&#10;ABQAAAAAAAAAAAAAAAAAV9QBAGRycy9tZWRpYS9pbWFnZTIucG5nUEsBAi0ACgAAAAAAAAAhAGua&#10;UGrSUzkA0lM5ABQAAAAAAAAAAAAAAAAA2uEDAGRycy9tZWRpYS9pbWFnZTMucG5nUEsBAi0AFAAG&#10;AAgAAAAhAFNEuCHeAAAABwEAAA8AAAAAAAAAAAAAAAAA3jU9AGRycy9kb3ducmV2LnhtbFBLAQIt&#10;ABQABgAIAAAAIQA3J0dhzAAAACkCAAAZAAAAAAAAAAAAAAAAAOk2PQBkcnMvX3JlbHMvZTJvRG9j&#10;LnhtbC5yZWxzUEsFBgAAAAAIAAgAAAIAAOw3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0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1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2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14431"/>
        <w:tblW w:w="46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3"/>
        <w:gridCol w:w="3229"/>
      </w:tblGrid>
      <w:tr w:rsidR="00C650C7" w:rsidRPr="009B2674" w14:paraId="0960202D" w14:textId="77777777" w:rsidTr="0026318E">
        <w:trPr>
          <w:trHeight w:val="277"/>
        </w:trPr>
        <w:tc>
          <w:tcPr>
            <w:tcW w:w="1383" w:type="dxa"/>
          </w:tcPr>
          <w:p w14:paraId="45C0DA55" w14:textId="77777777" w:rsidR="00C650C7" w:rsidRPr="00855052" w:rsidRDefault="00C650C7" w:rsidP="0008014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3229" w:type="dxa"/>
          </w:tcPr>
          <w:p w14:paraId="1284BD55" w14:textId="436622BE" w:rsidR="00C650C7" w:rsidRPr="00855052" w:rsidRDefault="00C650C7" w:rsidP="0008014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1</w:t>
            </w:r>
            <w:r w:rsidR="00D31991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4</w:t>
            </w: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</w:t>
            </w:r>
            <w:r w:rsidR="00D31991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10</w:t>
            </w:r>
            <w:r w:rsidRPr="00855052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/2025</w:t>
            </w:r>
          </w:p>
        </w:tc>
      </w:tr>
      <w:tr w:rsidR="00C650C7" w:rsidRPr="009B2674" w14:paraId="6EFE54D4" w14:textId="77777777" w:rsidTr="0026318E">
        <w:trPr>
          <w:trHeight w:val="277"/>
        </w:trPr>
        <w:tc>
          <w:tcPr>
            <w:tcW w:w="1383" w:type="dxa"/>
          </w:tcPr>
          <w:p w14:paraId="47BF1DF6" w14:textId="7C71048A" w:rsidR="00C650C7" w:rsidRPr="00855052" w:rsidRDefault="00FA3BE7" w:rsidP="0008014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3229" w:type="dxa"/>
          </w:tcPr>
          <w:p w14:paraId="09ED4861" w14:textId="5FFE5AC3" w:rsidR="00C650C7" w:rsidRPr="00855052" w:rsidRDefault="00D31991" w:rsidP="0008014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Ellie Mascal</w:t>
            </w:r>
            <w:r w:rsidR="0026318E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l</w:t>
            </w:r>
          </w:p>
        </w:tc>
      </w:tr>
    </w:tbl>
    <w:p w14:paraId="28F2ACFD" w14:textId="3185FE72" w:rsidR="00531AF2" w:rsidRPr="00EA6039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sectPr w:rsidR="00531AF2" w:rsidRPr="00EA6039" w:rsidSect="000F0568">
      <w:headerReference w:type="default" r:id="rId13"/>
      <w:footerReference w:type="even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6F25CA" w14:textId="77777777" w:rsidR="00A56A20" w:rsidRDefault="00A56A20" w:rsidP="000F0568">
      <w:pPr>
        <w:spacing w:after="0" w:line="240" w:lineRule="auto"/>
      </w:pPr>
      <w:r>
        <w:separator/>
      </w:r>
    </w:p>
  </w:endnote>
  <w:endnote w:type="continuationSeparator" w:id="0">
    <w:p w14:paraId="6B1A787A" w14:textId="77777777" w:rsidR="00A56A20" w:rsidRDefault="00A56A20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276FAA" w14:textId="77777777" w:rsidR="00A56A20" w:rsidRDefault="00A56A20" w:rsidP="000F0568">
      <w:pPr>
        <w:spacing w:after="0" w:line="240" w:lineRule="auto"/>
      </w:pPr>
      <w:r>
        <w:separator/>
      </w:r>
    </w:p>
  </w:footnote>
  <w:footnote w:type="continuationSeparator" w:id="0">
    <w:p w14:paraId="0B7936B3" w14:textId="77777777" w:rsidR="00A56A20" w:rsidRDefault="00A56A20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203B6"/>
    <w:rsid w:val="00025BA0"/>
    <w:rsid w:val="000376FA"/>
    <w:rsid w:val="00041C45"/>
    <w:rsid w:val="0007475D"/>
    <w:rsid w:val="00075249"/>
    <w:rsid w:val="00080147"/>
    <w:rsid w:val="00085C02"/>
    <w:rsid w:val="000931D1"/>
    <w:rsid w:val="000B6924"/>
    <w:rsid w:val="000C4A4D"/>
    <w:rsid w:val="000F0568"/>
    <w:rsid w:val="00130286"/>
    <w:rsid w:val="001400FC"/>
    <w:rsid w:val="00174D42"/>
    <w:rsid w:val="0018606A"/>
    <w:rsid w:val="001A6CE1"/>
    <w:rsid w:val="001A740D"/>
    <w:rsid w:val="001B2085"/>
    <w:rsid w:val="002034E9"/>
    <w:rsid w:val="00225572"/>
    <w:rsid w:val="00231F36"/>
    <w:rsid w:val="00233C6B"/>
    <w:rsid w:val="0026318E"/>
    <w:rsid w:val="002640EB"/>
    <w:rsid w:val="00265B1E"/>
    <w:rsid w:val="0029589A"/>
    <w:rsid w:val="002E4501"/>
    <w:rsid w:val="002E50FE"/>
    <w:rsid w:val="0032630E"/>
    <w:rsid w:val="00353FE9"/>
    <w:rsid w:val="00360C3C"/>
    <w:rsid w:val="003A5497"/>
    <w:rsid w:val="003E7D5B"/>
    <w:rsid w:val="0043205A"/>
    <w:rsid w:val="0044347C"/>
    <w:rsid w:val="0044422F"/>
    <w:rsid w:val="00465FA6"/>
    <w:rsid w:val="004A36E1"/>
    <w:rsid w:val="004D1ED1"/>
    <w:rsid w:val="004E5A22"/>
    <w:rsid w:val="004F306D"/>
    <w:rsid w:val="00531AF2"/>
    <w:rsid w:val="005361EA"/>
    <w:rsid w:val="00576B01"/>
    <w:rsid w:val="00592190"/>
    <w:rsid w:val="005946CC"/>
    <w:rsid w:val="005A5692"/>
    <w:rsid w:val="005E6218"/>
    <w:rsid w:val="006131B1"/>
    <w:rsid w:val="00623D9A"/>
    <w:rsid w:val="00631676"/>
    <w:rsid w:val="00641B77"/>
    <w:rsid w:val="00652A50"/>
    <w:rsid w:val="00685B84"/>
    <w:rsid w:val="006A1A63"/>
    <w:rsid w:val="00715C49"/>
    <w:rsid w:val="00742BE9"/>
    <w:rsid w:val="007D4DF6"/>
    <w:rsid w:val="007F100F"/>
    <w:rsid w:val="008223A0"/>
    <w:rsid w:val="00825BD9"/>
    <w:rsid w:val="00855052"/>
    <w:rsid w:val="00867D5B"/>
    <w:rsid w:val="008B2A0B"/>
    <w:rsid w:val="00913908"/>
    <w:rsid w:val="00927841"/>
    <w:rsid w:val="009536BD"/>
    <w:rsid w:val="009668E9"/>
    <w:rsid w:val="00970633"/>
    <w:rsid w:val="009900D5"/>
    <w:rsid w:val="009B2674"/>
    <w:rsid w:val="009B7A52"/>
    <w:rsid w:val="009C79D5"/>
    <w:rsid w:val="009D560B"/>
    <w:rsid w:val="009D59E0"/>
    <w:rsid w:val="00A11E7A"/>
    <w:rsid w:val="00A34541"/>
    <w:rsid w:val="00A44FA9"/>
    <w:rsid w:val="00A56A20"/>
    <w:rsid w:val="00A63ED6"/>
    <w:rsid w:val="00A87890"/>
    <w:rsid w:val="00A910A6"/>
    <w:rsid w:val="00AD17DB"/>
    <w:rsid w:val="00AE2CD6"/>
    <w:rsid w:val="00AF01AE"/>
    <w:rsid w:val="00B15D64"/>
    <w:rsid w:val="00B3659F"/>
    <w:rsid w:val="00B36721"/>
    <w:rsid w:val="00B834B7"/>
    <w:rsid w:val="00BB147A"/>
    <w:rsid w:val="00BE2CC8"/>
    <w:rsid w:val="00BE41F2"/>
    <w:rsid w:val="00BF2E59"/>
    <w:rsid w:val="00C028C6"/>
    <w:rsid w:val="00C21FE0"/>
    <w:rsid w:val="00C43359"/>
    <w:rsid w:val="00C61558"/>
    <w:rsid w:val="00C650C7"/>
    <w:rsid w:val="00D110CC"/>
    <w:rsid w:val="00D31991"/>
    <w:rsid w:val="00D42D5A"/>
    <w:rsid w:val="00D86FB0"/>
    <w:rsid w:val="00D94B9A"/>
    <w:rsid w:val="00DB0C80"/>
    <w:rsid w:val="00DC32AB"/>
    <w:rsid w:val="00DE34B9"/>
    <w:rsid w:val="00E124F0"/>
    <w:rsid w:val="00E82C6A"/>
    <w:rsid w:val="00E902B9"/>
    <w:rsid w:val="00E93F67"/>
    <w:rsid w:val="00EA6039"/>
    <w:rsid w:val="00EC200D"/>
    <w:rsid w:val="00ED0E80"/>
    <w:rsid w:val="00ED630E"/>
    <w:rsid w:val="00EF5B0E"/>
    <w:rsid w:val="00F16B81"/>
    <w:rsid w:val="00F4192D"/>
    <w:rsid w:val="00F44105"/>
    <w:rsid w:val="00F50089"/>
    <w:rsid w:val="00F67785"/>
    <w:rsid w:val="00F93658"/>
    <w:rsid w:val="00FA17B7"/>
    <w:rsid w:val="00FA3BE7"/>
    <w:rsid w:val="00FA6F7D"/>
    <w:rsid w:val="00FD3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0DD98612-0E31-447F-80F9-20350FDB5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9536B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264</Words>
  <Characters>1507</Characters>
  <Application>Microsoft Office Word</Application>
  <DocSecurity>4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2</cp:revision>
  <cp:lastPrinted>2025-07-23T00:55:00Z</cp:lastPrinted>
  <dcterms:created xsi:type="dcterms:W3CDTF">2025-10-28T16:02:00Z</dcterms:created>
  <dcterms:modified xsi:type="dcterms:W3CDTF">2025-10-28T16:02:00Z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</Properties>
</file>